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AD023" w14:textId="77777777" w:rsidR="00477CD5" w:rsidRDefault="003200B6" w:rsidP="00477CD5">
      <w:pPr>
        <w:pStyle w:val="Header"/>
        <w:tabs>
          <w:tab w:val="right" w:pos="9356"/>
        </w:tabs>
        <w:jc w:val="center"/>
      </w:pPr>
      <w:bookmarkStart w:id="0" w:name="_Toc327548004"/>
      <w:bookmarkStart w:id="1" w:name="_Toc327548204"/>
      <w:bookmarkStart w:id="2" w:name="_Toc330993687"/>
      <w:bookmarkStart w:id="3" w:name="_Toc74460299"/>
      <w:r>
        <w:rPr>
          <w:noProof/>
          <w:lang w:val="en-US" w:eastAsia="en-US"/>
        </w:rPr>
        <w:drawing>
          <wp:inline distT="0" distB="0" distL="0" distR="0" wp14:anchorId="73E4FCA3" wp14:editId="32BCE5A3">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69FF8D94" w14:textId="77777777" w:rsidR="00477CD5" w:rsidRDefault="00477CD5" w:rsidP="003E4579">
      <w:pPr>
        <w:pStyle w:val="Title"/>
        <w:jc w:val="center"/>
      </w:pPr>
      <w:r w:rsidRPr="009D6A6C">
        <w:t xml:space="preserve">Liaison </w:t>
      </w:r>
      <w:r w:rsidRPr="00477CD5">
        <w:t>Statement</w:t>
      </w:r>
    </w:p>
    <w:p w14:paraId="0BE74FD2"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5D6F2FCA" w14:textId="77777777" w:rsidTr="003E4579">
        <w:trPr>
          <w:trHeight w:val="590"/>
          <w:tblHeader/>
        </w:trPr>
        <w:tc>
          <w:tcPr>
            <w:tcW w:w="3337" w:type="dxa"/>
            <w:shd w:val="clear" w:color="auto" w:fill="DE002B"/>
            <w:vAlign w:val="center"/>
          </w:tcPr>
          <w:p w14:paraId="43EDD1BA" w14:textId="77777777" w:rsidR="00477CD5" w:rsidRDefault="00477CD5" w:rsidP="003E4579">
            <w:pPr>
              <w:pStyle w:val="TableHeader"/>
            </w:pPr>
            <w:r>
              <w:t>Liaison Statement Title:</w:t>
            </w:r>
          </w:p>
        </w:tc>
        <w:tc>
          <w:tcPr>
            <w:tcW w:w="6379" w:type="dxa"/>
            <w:vAlign w:val="center"/>
          </w:tcPr>
          <w:p w14:paraId="1593AD61" w14:textId="5B4FC8A7" w:rsidR="00477CD5" w:rsidRDefault="00954995" w:rsidP="003E4579">
            <w:pPr>
              <w:pStyle w:val="TableText"/>
            </w:pPr>
            <w:proofErr w:type="spellStart"/>
            <w:r>
              <w:t>OSAppID</w:t>
            </w:r>
            <w:proofErr w:type="spellEnd"/>
            <w:r>
              <w:t xml:space="preserve"> usage by </w:t>
            </w:r>
            <w:proofErr w:type="spellStart"/>
            <w:r>
              <w:t>AppToken</w:t>
            </w:r>
            <w:proofErr w:type="spellEnd"/>
            <w:r>
              <w:t xml:space="preserve"> use case</w:t>
            </w:r>
          </w:p>
        </w:tc>
      </w:tr>
    </w:tbl>
    <w:p w14:paraId="0D893226"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7E1A6BC"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6355A682" w14:textId="77777777" w:rsidR="00477CD5" w:rsidRDefault="00477CD5" w:rsidP="003E4579">
            <w:pPr>
              <w:pStyle w:val="TableHeader"/>
            </w:pPr>
            <w:r>
              <w:t>Source Meeting Information</w:t>
            </w:r>
          </w:p>
        </w:tc>
      </w:tr>
      <w:tr w:rsidR="00477CD5" w14:paraId="7F8F7FA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C66E82" w14:textId="77777777" w:rsidR="00477CD5" w:rsidRDefault="00477CD5" w:rsidP="00DC5B89">
            <w:pPr>
              <w:pStyle w:val="TableText"/>
            </w:pPr>
            <w:r>
              <w:t>Meeting Number</w:t>
            </w:r>
          </w:p>
        </w:tc>
        <w:tc>
          <w:tcPr>
            <w:tcW w:w="3228" w:type="dxa"/>
            <w:shd w:val="clear" w:color="auto" w:fill="D9D9D9"/>
          </w:tcPr>
          <w:p w14:paraId="158A66DE" w14:textId="77777777" w:rsidR="00477CD5" w:rsidRDefault="00477CD5" w:rsidP="00DC5B89">
            <w:pPr>
              <w:pStyle w:val="TableText"/>
            </w:pPr>
            <w:r>
              <w:t>Meeting Date</w:t>
            </w:r>
          </w:p>
        </w:tc>
        <w:tc>
          <w:tcPr>
            <w:tcW w:w="3008" w:type="dxa"/>
            <w:shd w:val="clear" w:color="auto" w:fill="D9D9D9"/>
          </w:tcPr>
          <w:p w14:paraId="79990CDD" w14:textId="77777777" w:rsidR="00477CD5" w:rsidRDefault="00477CD5" w:rsidP="00DC5B89">
            <w:pPr>
              <w:pStyle w:val="TableText"/>
            </w:pPr>
            <w:r>
              <w:t>Meeting Location</w:t>
            </w:r>
          </w:p>
        </w:tc>
      </w:tr>
      <w:tr w:rsidR="00477CD5" w14:paraId="7C80103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213629" w14:textId="1B927A19" w:rsidR="00477CD5" w:rsidRDefault="00F97F14" w:rsidP="003E4579">
            <w:pPr>
              <w:pStyle w:val="TableText"/>
            </w:pPr>
            <w:r>
              <w:t>GSMA TSG</w:t>
            </w:r>
            <w:r w:rsidR="00BF5948">
              <w:t>NS</w:t>
            </w:r>
            <w:r>
              <w:t>#</w:t>
            </w:r>
            <w:r w:rsidR="00CE0E22">
              <w:t>44</w:t>
            </w:r>
          </w:p>
        </w:tc>
        <w:tc>
          <w:tcPr>
            <w:tcW w:w="3228" w:type="dxa"/>
          </w:tcPr>
          <w:p w14:paraId="78278C8C" w14:textId="2BB4E57F" w:rsidR="00477CD5" w:rsidRDefault="00F97F14" w:rsidP="003E4579">
            <w:pPr>
              <w:pStyle w:val="TableText"/>
            </w:pPr>
            <w:r>
              <w:t>0</w:t>
            </w:r>
            <w:r w:rsidR="00BF5948">
              <w:t>5</w:t>
            </w:r>
            <w:r>
              <w:t>.</w:t>
            </w:r>
            <w:r w:rsidR="00BF5948">
              <w:t>12</w:t>
            </w:r>
            <w:r>
              <w:t>.2024</w:t>
            </w:r>
          </w:p>
        </w:tc>
        <w:tc>
          <w:tcPr>
            <w:tcW w:w="3008" w:type="dxa"/>
          </w:tcPr>
          <w:p w14:paraId="2047C5E8" w14:textId="2BA670C0" w:rsidR="00477CD5" w:rsidRDefault="00F97F14" w:rsidP="003E4579">
            <w:pPr>
              <w:pStyle w:val="TableText"/>
            </w:pPr>
            <w:r>
              <w:t>Online</w:t>
            </w:r>
          </w:p>
        </w:tc>
      </w:tr>
    </w:tbl>
    <w:p w14:paraId="57FC3F37"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5400B6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312046A" w14:textId="77777777" w:rsidR="00477CD5" w:rsidRDefault="00477CD5" w:rsidP="003E4579">
            <w:pPr>
              <w:pStyle w:val="TableHeader"/>
            </w:pPr>
            <w:r>
              <w:t>Document Details</w:t>
            </w:r>
          </w:p>
        </w:tc>
      </w:tr>
      <w:tr w:rsidR="00477CD5" w14:paraId="2781D1E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0277C3" w14:textId="77777777" w:rsidR="00477CD5" w:rsidRDefault="00477CD5" w:rsidP="00DC5B89">
            <w:pPr>
              <w:pStyle w:val="TableText"/>
            </w:pPr>
            <w:r>
              <w:t>Document Number:</w:t>
            </w:r>
          </w:p>
        </w:tc>
        <w:tc>
          <w:tcPr>
            <w:tcW w:w="3228" w:type="dxa"/>
            <w:shd w:val="clear" w:color="auto" w:fill="D9D9D9"/>
          </w:tcPr>
          <w:p w14:paraId="2AB962A9" w14:textId="77777777" w:rsidR="00477CD5" w:rsidRDefault="00477CD5" w:rsidP="00DC5B89">
            <w:pPr>
              <w:pStyle w:val="TableText"/>
            </w:pPr>
            <w:r>
              <w:t>Creation Date:</w:t>
            </w:r>
          </w:p>
        </w:tc>
        <w:tc>
          <w:tcPr>
            <w:tcW w:w="3008" w:type="dxa"/>
            <w:shd w:val="clear" w:color="auto" w:fill="D9D9D9"/>
          </w:tcPr>
          <w:p w14:paraId="250AB9AC" w14:textId="77777777" w:rsidR="00477CD5" w:rsidRDefault="00477CD5" w:rsidP="00DC5B89">
            <w:pPr>
              <w:pStyle w:val="TableText"/>
            </w:pPr>
            <w:r>
              <w:t>Document Author:</w:t>
            </w:r>
          </w:p>
        </w:tc>
      </w:tr>
      <w:tr w:rsidR="00477CD5" w14:paraId="0921297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5D68C6" w14:textId="3EDF252B" w:rsidR="00477CD5" w:rsidRDefault="003200BD" w:rsidP="003E4579">
            <w:pPr>
              <w:pStyle w:val="TableText"/>
            </w:pPr>
            <w:r>
              <w:t>TSG</w:t>
            </w:r>
            <w:r w:rsidR="00350529">
              <w:t>NS</w:t>
            </w:r>
            <w:r w:rsidR="00CE0E22">
              <w:t>44</w:t>
            </w:r>
            <w:r>
              <w:t>_</w:t>
            </w:r>
            <w:r w:rsidR="00CE0E22">
              <w:t>003v</w:t>
            </w:r>
            <w:r w:rsidR="00A95F20">
              <w:t>4</w:t>
            </w:r>
          </w:p>
        </w:tc>
        <w:tc>
          <w:tcPr>
            <w:tcW w:w="3228" w:type="dxa"/>
          </w:tcPr>
          <w:p w14:paraId="2C894B13" w14:textId="02F7B5E2" w:rsidR="00477CD5" w:rsidRDefault="003200BD" w:rsidP="003E4579">
            <w:pPr>
              <w:pStyle w:val="TableText"/>
            </w:pPr>
            <w:r>
              <w:t>0</w:t>
            </w:r>
            <w:r w:rsidR="00350529">
              <w:t>5</w:t>
            </w:r>
            <w:r w:rsidRPr="003200BD">
              <w:rPr>
                <w:vertAlign w:val="superscript"/>
              </w:rPr>
              <w:t>th</w:t>
            </w:r>
            <w:r>
              <w:t xml:space="preserve"> </w:t>
            </w:r>
            <w:r w:rsidR="00350529">
              <w:t>Dec</w:t>
            </w:r>
            <w:r>
              <w:t xml:space="preserve"> </w:t>
            </w:r>
            <w:r w:rsidR="00F97F14">
              <w:t>2024</w:t>
            </w:r>
          </w:p>
        </w:tc>
        <w:tc>
          <w:tcPr>
            <w:tcW w:w="3008" w:type="dxa"/>
          </w:tcPr>
          <w:p w14:paraId="2A11D4E5" w14:textId="4BB983B7" w:rsidR="00477CD5" w:rsidRDefault="00350529" w:rsidP="003E4579">
            <w:pPr>
              <w:pStyle w:val="TableText"/>
            </w:pPr>
            <w:r>
              <w:t xml:space="preserve">Fernando </w:t>
            </w:r>
            <w:proofErr w:type="gramStart"/>
            <w:r>
              <w:t>Pascual</w:t>
            </w:r>
            <w:r w:rsidR="00F97F14">
              <w:t xml:space="preserve"> ,</w:t>
            </w:r>
            <w:r>
              <w:t>Telefonica</w:t>
            </w:r>
            <w:proofErr w:type="gramEnd"/>
          </w:p>
        </w:tc>
      </w:tr>
      <w:tr w:rsidR="00477CD5" w14:paraId="28D9AAE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8416126" w14:textId="77777777" w:rsidR="00477CD5" w:rsidRDefault="00477CD5" w:rsidP="00DC5B89">
            <w:pPr>
              <w:pStyle w:val="TableText"/>
            </w:pPr>
            <w:r>
              <w:t>Originating GSMA Source:</w:t>
            </w:r>
          </w:p>
        </w:tc>
        <w:tc>
          <w:tcPr>
            <w:tcW w:w="3228" w:type="dxa"/>
            <w:shd w:val="clear" w:color="auto" w:fill="D9D9D9"/>
          </w:tcPr>
          <w:p w14:paraId="5F38C63F" w14:textId="77777777" w:rsidR="00477CD5" w:rsidRDefault="003200B6" w:rsidP="00DC5B89">
            <w:pPr>
              <w:pStyle w:val="TableText"/>
            </w:pPr>
            <w:r>
              <w:t>Deadline for response</w:t>
            </w:r>
            <w:r w:rsidR="00477CD5">
              <w:t>:</w:t>
            </w:r>
          </w:p>
        </w:tc>
        <w:tc>
          <w:tcPr>
            <w:tcW w:w="3008" w:type="dxa"/>
            <w:shd w:val="clear" w:color="auto" w:fill="D9D9D9"/>
          </w:tcPr>
          <w:p w14:paraId="201A37C1" w14:textId="77777777" w:rsidR="00477CD5" w:rsidRDefault="003200B6" w:rsidP="00DC5B89">
            <w:pPr>
              <w:pStyle w:val="TableText"/>
            </w:pPr>
            <w:r>
              <w:t xml:space="preserve">Liaison Statement Contact </w:t>
            </w:r>
          </w:p>
        </w:tc>
      </w:tr>
      <w:tr w:rsidR="00477CD5" w14:paraId="7285AB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7F0856" w14:textId="7C163B4E" w:rsidR="00477CD5" w:rsidRDefault="00CE0E22" w:rsidP="003E4579">
            <w:pPr>
              <w:pStyle w:val="TableText"/>
            </w:pPr>
            <w:r>
              <w:t>TSG Network Slicing Group</w:t>
            </w:r>
          </w:p>
        </w:tc>
        <w:tc>
          <w:tcPr>
            <w:tcW w:w="3228" w:type="dxa"/>
          </w:tcPr>
          <w:p w14:paraId="416F9499" w14:textId="1CEA5FC9" w:rsidR="00477CD5" w:rsidRDefault="00CE0E22" w:rsidP="003E4579">
            <w:pPr>
              <w:pStyle w:val="TableText"/>
            </w:pPr>
            <w:r>
              <w:t>ASAP</w:t>
            </w:r>
          </w:p>
        </w:tc>
        <w:tc>
          <w:tcPr>
            <w:tcW w:w="3008" w:type="dxa"/>
          </w:tcPr>
          <w:p w14:paraId="70A484C0" w14:textId="77777777" w:rsidR="00477CD5" w:rsidRDefault="003200B6" w:rsidP="003E4579">
            <w:pPr>
              <w:pStyle w:val="TableText"/>
            </w:pPr>
            <w:r>
              <w:rPr>
                <w:rFonts w:eastAsia="MS Mincho"/>
                <w:lang w:eastAsia="ja-JP"/>
              </w:rPr>
              <w:t>gsmaliaisons@gsma.com</w:t>
            </w:r>
          </w:p>
        </w:tc>
      </w:tr>
      <w:tr w:rsidR="00FB337E" w14:paraId="2EA0F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D0DF07B" w14:textId="77777777" w:rsidR="00FB337E" w:rsidRDefault="00FB337E" w:rsidP="003E4579">
            <w:pPr>
              <w:pStyle w:val="TableText"/>
            </w:pPr>
            <w:r>
              <w:t>Security classification:</w:t>
            </w:r>
          </w:p>
        </w:tc>
        <w:tc>
          <w:tcPr>
            <w:tcW w:w="6236" w:type="dxa"/>
            <w:gridSpan w:val="2"/>
          </w:tcPr>
          <w:p w14:paraId="6ACF529B" w14:textId="77777777" w:rsidR="00FB337E" w:rsidRDefault="00FB337E" w:rsidP="003E4579">
            <w:pPr>
              <w:pStyle w:val="TableText"/>
              <w:rPr>
                <w:rFonts w:eastAsia="MS Mincho"/>
                <w:lang w:eastAsia="ja-JP"/>
              </w:rPr>
            </w:pPr>
            <w:r>
              <w:t>Non-confidential</w:t>
            </w:r>
          </w:p>
        </w:tc>
      </w:tr>
    </w:tbl>
    <w:p w14:paraId="7181CF68"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14:paraId="1709ED8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1BFEBF9F" w14:textId="77777777" w:rsidR="00477CD5" w:rsidRDefault="00477CD5" w:rsidP="00DC5B89">
            <w:pPr>
              <w:pStyle w:val="TableHeader"/>
            </w:pPr>
            <w:r>
              <w:t>Recipient</w:t>
            </w:r>
            <w:r w:rsidR="003200B6">
              <w:t>s</w:t>
            </w:r>
            <w:r>
              <w:t>:</w:t>
            </w:r>
          </w:p>
        </w:tc>
      </w:tr>
      <w:tr w:rsidR="00FB337E" w14:paraId="05C33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EA7224" w14:textId="77777777" w:rsidR="00FB337E" w:rsidRDefault="00FB337E" w:rsidP="00DC5B89">
            <w:pPr>
              <w:pStyle w:val="TableText"/>
            </w:pPr>
            <w:r>
              <w:t>Internal recipients:</w:t>
            </w:r>
          </w:p>
        </w:tc>
        <w:tc>
          <w:tcPr>
            <w:tcW w:w="6236" w:type="dxa"/>
            <w:shd w:val="clear" w:color="auto" w:fill="auto"/>
          </w:tcPr>
          <w:p w14:paraId="2729B2F6" w14:textId="77777777" w:rsidR="00FB337E" w:rsidRDefault="00FB337E" w:rsidP="00DC5B89">
            <w:pPr>
              <w:pStyle w:val="TableText"/>
            </w:pPr>
          </w:p>
        </w:tc>
      </w:tr>
      <w:tr w:rsidR="00FB337E" w14:paraId="72AACF3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72F99B" w14:textId="77777777" w:rsidR="00FB337E" w:rsidRDefault="00FB337E" w:rsidP="00DC5B89">
            <w:pPr>
              <w:pStyle w:val="TableText"/>
            </w:pPr>
            <w:r>
              <w:t>External recipients:</w:t>
            </w:r>
          </w:p>
        </w:tc>
        <w:tc>
          <w:tcPr>
            <w:tcW w:w="6236" w:type="dxa"/>
            <w:shd w:val="clear" w:color="auto" w:fill="auto"/>
          </w:tcPr>
          <w:p w14:paraId="0BDE8541" w14:textId="6E4EF6E1" w:rsidR="00FB337E" w:rsidRDefault="00D65E00" w:rsidP="00FB337E">
            <w:pPr>
              <w:pStyle w:val="TableText"/>
            </w:pPr>
            <w:r>
              <w:t>3GPP</w:t>
            </w:r>
            <w:r w:rsidR="00B50224">
              <w:t xml:space="preserve"> SA2,</w:t>
            </w:r>
            <w:r w:rsidR="001B07C8">
              <w:t xml:space="preserve"> 3GPP SA3</w:t>
            </w:r>
          </w:p>
        </w:tc>
      </w:tr>
    </w:tbl>
    <w:p w14:paraId="137D4EE0" w14:textId="29727532" w:rsidR="00944378" w:rsidRDefault="009C65C6" w:rsidP="00621C04">
      <w:pPr>
        <w:pStyle w:val="Heading1"/>
      </w:pPr>
      <w:bookmarkStart w:id="4" w:name="_Toc327548005"/>
      <w:bookmarkStart w:id="5" w:name="_Toc327548205"/>
      <w:bookmarkStart w:id="6" w:name="_Toc330993688"/>
      <w:bookmarkEnd w:id="0"/>
      <w:bookmarkEnd w:id="1"/>
      <w:bookmarkEnd w:id="2"/>
      <w:r>
        <w:t>Background</w:t>
      </w:r>
      <w:bookmarkEnd w:id="4"/>
      <w:bookmarkEnd w:id="5"/>
      <w:bookmarkEnd w:id="6"/>
    </w:p>
    <w:p w14:paraId="42A89016" w14:textId="53880F62" w:rsidR="0031679C" w:rsidRDefault="00F03A05" w:rsidP="00E57461">
      <w:pPr>
        <w:pStyle w:val="NormalParagraph"/>
      </w:pPr>
      <w:bookmarkStart w:id="7" w:name="_Toc327548006"/>
      <w:bookmarkStart w:id="8" w:name="_Toc327548206"/>
      <w:bookmarkStart w:id="9" w:name="_Toc330993689"/>
      <w:r>
        <w:t>GSMA TSGNS is a working group of GSMA in charge of maintaining PRD TS.62 "UE requirements related to Network Slicing using URSP". PRD TS.62 provide</w:t>
      </w:r>
      <w:r w:rsidR="00192A07">
        <w:t>s</w:t>
      </w:r>
      <w:r>
        <w:t xml:space="preserve"> </w:t>
      </w:r>
      <w:r w:rsidR="005151B7">
        <w:t xml:space="preserve">requirements </w:t>
      </w:r>
      <w:r>
        <w:t>to the mobile industry on the design, development, and implementation of network slicing using URSP in 5G UEs.</w:t>
      </w:r>
    </w:p>
    <w:p w14:paraId="64E26439" w14:textId="45B43D34" w:rsidR="00B9504A" w:rsidRDefault="00821754" w:rsidP="002735D3">
      <w:pPr>
        <w:pStyle w:val="NormalParagraph"/>
        <w:jc w:val="both"/>
      </w:pPr>
      <w:r>
        <w:t xml:space="preserve">In the context of the wider activity on network slicing, GSMA recently approved the specification of the App Token. App Token was introduced in PRD TS.43 "Service Entitlement" which defines the MNOs Entitlement Server procedures. An Entitlement Server builds the interface between an MNO and a devices OS, and is used globally for e.g., </w:t>
      </w:r>
      <w:proofErr w:type="spellStart"/>
      <w:r>
        <w:t>eSIM</w:t>
      </w:r>
      <w:proofErr w:type="spellEnd"/>
      <w:r>
        <w:t xml:space="preserve"> activation, VoLTE/VoWiFi configuration, </w:t>
      </w:r>
      <w:proofErr w:type="spellStart"/>
      <w:r>
        <w:t>DataPlan</w:t>
      </w:r>
      <w:proofErr w:type="spellEnd"/>
      <w:r>
        <w:t xml:space="preserve"> Info, and more configuration data. A device is expected to interact with its home MNO’s Entitlement</w:t>
      </w:r>
      <w:r w:rsidR="00225D63">
        <w:t xml:space="preserve"> </w:t>
      </w:r>
      <w:r>
        <w:t xml:space="preserve">Server, also when roaming or in </w:t>
      </w:r>
      <w:proofErr w:type="spellStart"/>
      <w:r>
        <w:t>wifi</w:t>
      </w:r>
      <w:proofErr w:type="spellEnd"/>
      <w:r>
        <w:t>, using HTTP REST.</w:t>
      </w:r>
    </w:p>
    <w:p w14:paraId="0BEC982E" w14:textId="621AD23B" w:rsidR="0031679C" w:rsidRDefault="009679B4" w:rsidP="00E737D2">
      <w:pPr>
        <w:pStyle w:val="NormalParagraph"/>
        <w:jc w:val="both"/>
      </w:pPr>
      <w:r>
        <w:lastRenderedPageBreak/>
        <w:t xml:space="preserve">The App Token is a piece of information that the UE OS can obtain from specific applications and allows to uniquely identify an application across the complete ecosystem (application developer, MNO, subscriber UE) whilst protecting the end user privacy. This means that </w:t>
      </w:r>
      <w:r w:rsidR="00246E25">
        <w:t xml:space="preserve">the </w:t>
      </w:r>
      <w:r w:rsidR="003A04C3">
        <w:t>UE</w:t>
      </w:r>
      <w:r w:rsidR="00246E25">
        <w:t xml:space="preserve"> </w:t>
      </w:r>
      <w:r>
        <w:t xml:space="preserve">OS does not need to </w:t>
      </w:r>
      <w:r w:rsidR="00246E25">
        <w:t xml:space="preserve">use the information it has about the identity of an application when comparing </w:t>
      </w:r>
      <w:r w:rsidR="00D909A6">
        <w:t>against</w:t>
      </w:r>
      <w:r w:rsidR="00246E25">
        <w:t xml:space="preserve"> the </w:t>
      </w:r>
      <w:proofErr w:type="spellStart"/>
      <w:r w:rsidR="00246E25">
        <w:t>OSAppID</w:t>
      </w:r>
      <w:proofErr w:type="spellEnd"/>
      <w:r w:rsidR="00246E25">
        <w:t xml:space="preserve"> field from</w:t>
      </w:r>
      <w:r w:rsidR="00D909A6">
        <w:t xml:space="preserve"> the</w:t>
      </w:r>
      <w:r w:rsidR="00246E25">
        <w:t xml:space="preserve"> URSP rules received from the MNO</w:t>
      </w:r>
      <w:r w:rsidR="00D44953">
        <w:t>, but to use an anonymous identifier received from the MNO through TS.43 interface for that comparison</w:t>
      </w:r>
      <w:r w:rsidR="002778DC">
        <w:t>.</w:t>
      </w:r>
    </w:p>
    <w:p w14:paraId="2920DB73" w14:textId="09D988E8" w:rsidR="009C65C6" w:rsidRDefault="007176E4" w:rsidP="00E57461">
      <w:pPr>
        <w:pStyle w:val="NormalParagraph"/>
      </w:pPr>
      <w:r>
        <w:t xml:space="preserve">GSMA TSGNS is currently working </w:t>
      </w:r>
      <w:r w:rsidR="002E76A1">
        <w:t>to</w:t>
      </w:r>
      <w:r>
        <w:t xml:space="preserve"> defin</w:t>
      </w:r>
      <w:r w:rsidR="002E76A1">
        <w:t>e</w:t>
      </w:r>
      <w:r>
        <w:t xml:space="preserve"> in TS.62 </w:t>
      </w:r>
      <w:r w:rsidR="002977B8">
        <w:t>how UE OS should behave when managing App Tokens with applications</w:t>
      </w:r>
      <w:r w:rsidR="00A54125">
        <w:t>. The proposed end</w:t>
      </w:r>
      <w:r w:rsidR="00F22376">
        <w:t>-</w:t>
      </w:r>
      <w:r w:rsidR="00A54125">
        <w:t>to</w:t>
      </w:r>
      <w:r w:rsidR="00F22376">
        <w:t>-</w:t>
      </w:r>
      <w:r w:rsidR="00A54125">
        <w:t>end flow is as follows</w:t>
      </w:r>
      <w:r w:rsidR="00F54AB7">
        <w:t xml:space="preserve"> (boxes in green reflects </w:t>
      </w:r>
      <w:r w:rsidR="00150125">
        <w:t>standard procedures already defined</w:t>
      </w:r>
      <w:r w:rsidR="00AC0C8C">
        <w:t xml:space="preserve"> by 3GPP or </w:t>
      </w:r>
      <w:r w:rsidR="00623D86">
        <w:t>by GSMA in TS.43</w:t>
      </w:r>
      <w:r w:rsidR="00150125">
        <w:t xml:space="preserve">, red box is the CR </w:t>
      </w:r>
      <w:r w:rsidR="002E76A1">
        <w:t xml:space="preserve">to TS.62 </w:t>
      </w:r>
      <w:r w:rsidR="00150125">
        <w:t xml:space="preserve">being discussed in </w:t>
      </w:r>
      <w:r w:rsidR="00514238">
        <w:t>GSMA TSGNS</w:t>
      </w:r>
      <w:r w:rsidR="00150125">
        <w:t>)</w:t>
      </w:r>
      <w:r w:rsidR="00A54125">
        <w:t>:</w:t>
      </w:r>
    </w:p>
    <w:p w14:paraId="486317A2" w14:textId="5F5CFFB3" w:rsidR="0087111A" w:rsidRDefault="0087111A" w:rsidP="00E57461">
      <w:pPr>
        <w:pStyle w:val="NormalParagraph"/>
      </w:pPr>
      <w:r>
        <w:t>Note</w:t>
      </w:r>
      <w:r w:rsidR="00737C1D">
        <w:t xml:space="preserve"> 1</w:t>
      </w:r>
      <w:r>
        <w:t xml:space="preserve">: The </w:t>
      </w:r>
      <w:r w:rsidR="0024667E">
        <w:t>flow</w:t>
      </w:r>
      <w:r>
        <w:t xml:space="preserve"> shown below </w:t>
      </w:r>
      <w:r w:rsidR="00CA0B8E">
        <w:t xml:space="preserve">assumes UE has already registered with network </w:t>
      </w:r>
      <w:r w:rsidR="0064232B">
        <w:t xml:space="preserve">and </w:t>
      </w:r>
      <w:r w:rsidR="00DF6B60">
        <w:t>has</w:t>
      </w:r>
      <w:r w:rsidR="0064232B">
        <w:t xml:space="preserve"> internet access</w:t>
      </w:r>
      <w:r w:rsidR="0024667E">
        <w:t>.</w:t>
      </w:r>
      <w:r w:rsidR="00153925">
        <w:t xml:space="preserve"> </w:t>
      </w:r>
    </w:p>
    <w:p w14:paraId="66FE18D8" w14:textId="6B0AF510" w:rsidR="00737C1D" w:rsidRDefault="00737C1D" w:rsidP="00E57461">
      <w:pPr>
        <w:pStyle w:val="NormalParagraph"/>
      </w:pPr>
      <w:r>
        <w:t xml:space="preserve">Note 2: </w:t>
      </w:r>
      <w:r w:rsidR="00247D1D">
        <w:t>Exchanges with 3</w:t>
      </w:r>
      <w:r w:rsidR="00247D1D" w:rsidRPr="00D52EED">
        <w:rPr>
          <w:vertAlign w:val="superscript"/>
        </w:rPr>
        <w:t>rd</w:t>
      </w:r>
      <w:r w:rsidR="00247D1D">
        <w:t xml:space="preserve"> party App backend are outside the scope of GSMA and are shown for</w:t>
      </w:r>
      <w:r w:rsidR="00E62248">
        <w:t xml:space="preserve"> illustrative purposes.</w:t>
      </w:r>
    </w:p>
    <w:p w14:paraId="0FDE395D" w14:textId="0DF0CA5A" w:rsidR="00E92B9D" w:rsidRDefault="00E92B9D" w:rsidP="00E57461">
      <w:pPr>
        <w:pStyle w:val="NormalParagraph"/>
      </w:pPr>
      <w:r>
        <w:rPr>
          <w:noProof/>
        </w:rPr>
        <w:drawing>
          <wp:inline distT="0" distB="0" distL="0" distR="0" wp14:anchorId="76CE43AB" wp14:editId="101EF244">
            <wp:extent cx="6186115" cy="3002474"/>
            <wp:effectExtent l="0" t="0" r="5715" b="7620"/>
            <wp:docPr id="138036486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11265" cy="3014681"/>
                    </a:xfrm>
                    <a:prstGeom prst="rect">
                      <a:avLst/>
                    </a:prstGeom>
                    <a:noFill/>
                  </pic:spPr>
                </pic:pic>
              </a:graphicData>
            </a:graphic>
          </wp:inline>
        </w:drawing>
      </w:r>
    </w:p>
    <w:p w14:paraId="500BDDFA" w14:textId="36A5B0B5" w:rsidR="00A54125" w:rsidRDefault="00A54125" w:rsidP="00E57461">
      <w:pPr>
        <w:pStyle w:val="NormalParagraph"/>
      </w:pPr>
    </w:p>
    <w:p w14:paraId="75647BEE" w14:textId="0961DA87" w:rsidR="00A54125" w:rsidRDefault="008E3624" w:rsidP="008E3624">
      <w:pPr>
        <w:pStyle w:val="NormalParagraph"/>
        <w:numPr>
          <w:ilvl w:val="0"/>
          <w:numId w:val="15"/>
        </w:numPr>
      </w:pPr>
      <w:r>
        <w:t>A</w:t>
      </w:r>
      <w:r w:rsidR="000E3AA9">
        <w:t>n</w:t>
      </w:r>
      <w:r>
        <w:t xml:space="preserve"> app</w:t>
      </w:r>
      <w:r w:rsidR="000E3AA9">
        <w:t>lication</w:t>
      </w:r>
      <w:r>
        <w:t xml:space="preserve"> backend </w:t>
      </w:r>
      <w:proofErr w:type="gramStart"/>
      <w:r>
        <w:t>reach</w:t>
      </w:r>
      <w:proofErr w:type="gramEnd"/>
      <w:r>
        <w:t xml:space="preserve"> an agreement with a</w:t>
      </w:r>
      <w:r w:rsidR="003C4C23">
        <w:t xml:space="preserve">n MNO </w:t>
      </w:r>
      <w:r w:rsidR="00C65488">
        <w:t>to implement a service over a network slice (SNSSAI=X).</w:t>
      </w:r>
      <w:r w:rsidR="002F1B7A">
        <w:t xml:space="preserve"> </w:t>
      </w:r>
      <w:r w:rsidR="00D75C58">
        <w:t xml:space="preserve">App backend generates the </w:t>
      </w:r>
      <w:proofErr w:type="spellStart"/>
      <w:r w:rsidR="00D75C58">
        <w:t>OSAppID</w:t>
      </w:r>
      <w:proofErr w:type="spellEnd"/>
      <w:r w:rsidR="00D75C58">
        <w:t xml:space="preserve"> of</w:t>
      </w:r>
      <w:r w:rsidR="002F1B7A">
        <w:t xml:space="preserve"> the target application to be steered over this network slice as YYY (can be an anonymized </w:t>
      </w:r>
      <w:r w:rsidR="003C4C23">
        <w:t xml:space="preserve">app </w:t>
      </w:r>
      <w:r w:rsidR="002F1B7A">
        <w:t>name</w:t>
      </w:r>
      <w:r w:rsidR="00D75C58">
        <w:t xml:space="preserve"> which can change over time</w:t>
      </w:r>
      <w:r w:rsidR="00C7028E">
        <w:t xml:space="preserve"> if </w:t>
      </w:r>
      <w:r w:rsidR="00D74911">
        <w:t>maintaining privacy for the subscriber is needed</w:t>
      </w:r>
      <w:r w:rsidR="003C4C23">
        <w:t>).</w:t>
      </w:r>
    </w:p>
    <w:p w14:paraId="5C08190F" w14:textId="41A437DB" w:rsidR="003C4C23" w:rsidRDefault="003C4C23" w:rsidP="008E3624">
      <w:pPr>
        <w:pStyle w:val="NormalParagraph"/>
        <w:numPr>
          <w:ilvl w:val="0"/>
          <w:numId w:val="15"/>
        </w:numPr>
      </w:pPr>
      <w:r>
        <w:t>MNO send</w:t>
      </w:r>
      <w:r w:rsidR="00BA3EB7">
        <w:t>s</w:t>
      </w:r>
      <w:r>
        <w:t xml:space="preserve"> the proper URSP rules to the proper devices</w:t>
      </w:r>
      <w:r w:rsidR="007F3D7D">
        <w:t xml:space="preserve"> (TD is the </w:t>
      </w:r>
      <w:proofErr w:type="spellStart"/>
      <w:r w:rsidR="007F3D7D">
        <w:t>OSAppID</w:t>
      </w:r>
      <w:proofErr w:type="spellEnd"/>
      <w:r w:rsidR="007F3D7D">
        <w:t xml:space="preserve"> YYY, RSD is the SNSSAI=X</w:t>
      </w:r>
      <w:r w:rsidR="00AC22F6">
        <w:t xml:space="preserve"> for example</w:t>
      </w:r>
      <w:r w:rsidR="007F3D7D">
        <w:t>)</w:t>
      </w:r>
      <w:r w:rsidR="00E0697A">
        <w:t>. URSP rules for different subscribers</w:t>
      </w:r>
      <w:r w:rsidR="00816827">
        <w:t xml:space="preserve"> could be different (different TDs and/or different RSDs).</w:t>
      </w:r>
    </w:p>
    <w:p w14:paraId="48756A88" w14:textId="520CC0C1" w:rsidR="00AC22F6" w:rsidRDefault="00AC22F6" w:rsidP="008E3624">
      <w:pPr>
        <w:pStyle w:val="NormalParagraph"/>
        <w:numPr>
          <w:ilvl w:val="0"/>
          <w:numId w:val="15"/>
        </w:numPr>
      </w:pPr>
      <w:r>
        <w:t>App backend ask</w:t>
      </w:r>
      <w:r w:rsidR="001D68B7">
        <w:t>s</w:t>
      </w:r>
      <w:r>
        <w:t xml:space="preserve"> </w:t>
      </w:r>
      <w:r w:rsidR="00B50224">
        <w:t xml:space="preserve">MNO Entitlement Server </w:t>
      </w:r>
      <w:r>
        <w:t xml:space="preserve">for an App Token for </w:t>
      </w:r>
      <w:r w:rsidR="0064232B">
        <w:t xml:space="preserve">the </w:t>
      </w:r>
      <w:r w:rsidR="00F74D62">
        <w:t xml:space="preserve">application installed in a device starting up and needing to be steered over </w:t>
      </w:r>
      <w:r w:rsidR="001D68B7">
        <w:t>the network slice X.</w:t>
      </w:r>
      <w:r w:rsidR="00081E84">
        <w:t xml:space="preserve"> This request identifies the application YYY</w:t>
      </w:r>
      <w:r w:rsidR="00011319">
        <w:t>.</w:t>
      </w:r>
    </w:p>
    <w:p w14:paraId="2CBB8240" w14:textId="4E4B8FD8" w:rsidR="00011319" w:rsidRDefault="00011319" w:rsidP="008E3624">
      <w:pPr>
        <w:pStyle w:val="NormalParagraph"/>
        <w:numPr>
          <w:ilvl w:val="0"/>
          <w:numId w:val="15"/>
        </w:numPr>
      </w:pPr>
      <w:r>
        <w:lastRenderedPageBreak/>
        <w:t xml:space="preserve">The </w:t>
      </w:r>
      <w:r w:rsidR="004D3115">
        <w:t>App backend</w:t>
      </w:r>
      <w:r>
        <w:t xml:space="preserve"> deliver</w:t>
      </w:r>
      <w:r w:rsidR="004D3115">
        <w:t>s the App token</w:t>
      </w:r>
      <w:r>
        <w:t xml:space="preserve"> to the application installed in the device.</w:t>
      </w:r>
    </w:p>
    <w:p w14:paraId="68FA0C1C" w14:textId="1400E1EC" w:rsidR="00011319" w:rsidRDefault="00011319" w:rsidP="008E3624">
      <w:pPr>
        <w:pStyle w:val="NormalParagraph"/>
        <w:numPr>
          <w:ilvl w:val="0"/>
          <w:numId w:val="15"/>
        </w:numPr>
      </w:pPr>
      <w:r>
        <w:t>The application, when requesting network connection to the OS, passes this App Token.</w:t>
      </w:r>
    </w:p>
    <w:p w14:paraId="292F85B4" w14:textId="43DA223E" w:rsidR="006B64B3" w:rsidRDefault="00011319" w:rsidP="002052EB">
      <w:pPr>
        <w:pStyle w:val="NormalParagraph"/>
        <w:numPr>
          <w:ilvl w:val="0"/>
          <w:numId w:val="15"/>
        </w:numPr>
      </w:pPr>
      <w:r>
        <w:t xml:space="preserve">The OS, through the TS.43 client, </w:t>
      </w:r>
      <w:r w:rsidR="00916162">
        <w:t>execute</w:t>
      </w:r>
      <w:r w:rsidR="00C120A9">
        <w:t>s</w:t>
      </w:r>
      <w:r w:rsidR="00916162">
        <w:t xml:space="preserve"> the Get3PAppInfo operation </w:t>
      </w:r>
      <w:r w:rsidR="00A32D75">
        <w:t>with the App Token towards the Entitlement Server in the MNO</w:t>
      </w:r>
      <w:r w:rsidR="00CA640B">
        <w:t xml:space="preserve"> the first time it receives this specific App Token from this specific application</w:t>
      </w:r>
      <w:r w:rsidR="006B64B3">
        <w:t>.</w:t>
      </w:r>
    </w:p>
    <w:p w14:paraId="04AEA9E5" w14:textId="6B2D1212" w:rsidR="00011319" w:rsidRDefault="006B64B3" w:rsidP="00D52EED">
      <w:pPr>
        <w:pStyle w:val="NormalParagraph"/>
        <w:numPr>
          <w:ilvl w:val="0"/>
          <w:numId w:val="15"/>
        </w:numPr>
        <w:ind w:left="714" w:hanging="357"/>
      </w:pPr>
      <w:r>
        <w:t>T</w:t>
      </w:r>
      <w:r w:rsidR="00A32D75">
        <w:t>he MNO answers with the application information managed by the MNO which is the application identification YYY.</w:t>
      </w:r>
      <w:r w:rsidR="007902A3">
        <w:t xml:space="preserve"> </w:t>
      </w:r>
      <w:r w:rsidR="009D3DBB">
        <w:t xml:space="preserve">The OS then maintains </w:t>
      </w:r>
      <w:r w:rsidR="00A82D83">
        <w:t xml:space="preserve">the association between the </w:t>
      </w:r>
      <w:r w:rsidR="00E8056C">
        <w:t xml:space="preserve">application, the </w:t>
      </w:r>
      <w:r w:rsidR="00A82D83">
        <w:t>App Token</w:t>
      </w:r>
      <w:r w:rsidR="00E8056C">
        <w:t xml:space="preserve"> provided by the application and the</w:t>
      </w:r>
      <w:r w:rsidR="00A82D83">
        <w:t xml:space="preserve"> </w:t>
      </w:r>
      <w:r w:rsidR="00A82D83" w:rsidRPr="00A82D83">
        <w:t>application identification YYY</w:t>
      </w:r>
      <w:r w:rsidR="007B62A1">
        <w:t>.</w:t>
      </w:r>
      <w:r w:rsidR="007902A3">
        <w:t xml:space="preserve"> For further connection requests to the OS from this application using </w:t>
      </w:r>
      <w:r w:rsidR="00C7390D">
        <w:t xml:space="preserve">that specific App token, the OS </w:t>
      </w:r>
      <w:r w:rsidR="006A018A">
        <w:t xml:space="preserve">uses </w:t>
      </w:r>
      <w:r w:rsidR="00C7390D">
        <w:t xml:space="preserve">the </w:t>
      </w:r>
      <w:r w:rsidR="00E04A27">
        <w:t xml:space="preserve">application </w:t>
      </w:r>
      <w:r w:rsidR="00896C30">
        <w:t>identification YYY for URSP rule match</w:t>
      </w:r>
      <w:r w:rsidR="007E037D">
        <w:t>ing</w:t>
      </w:r>
      <w:r w:rsidR="002052EB">
        <w:t>.</w:t>
      </w:r>
    </w:p>
    <w:p w14:paraId="2F186360" w14:textId="53D5FADA" w:rsidR="00A32D75" w:rsidRDefault="00A32D75" w:rsidP="008E3624">
      <w:pPr>
        <w:pStyle w:val="NormalParagraph"/>
        <w:numPr>
          <w:ilvl w:val="0"/>
          <w:numId w:val="15"/>
        </w:numPr>
      </w:pPr>
      <w:r>
        <w:t xml:space="preserve">Now the OS </w:t>
      </w:r>
      <w:proofErr w:type="gramStart"/>
      <w:r>
        <w:t>is able to</w:t>
      </w:r>
      <w:proofErr w:type="gramEnd"/>
      <w:r>
        <w:t xml:space="preserve"> </w:t>
      </w:r>
      <w:r w:rsidR="00E81F2A">
        <w:t>use the identifier YYY</w:t>
      </w:r>
      <w:r w:rsidR="00A06CA4">
        <w:t xml:space="preserve"> to identify the application </w:t>
      </w:r>
      <w:r w:rsidR="00E73AFD">
        <w:t xml:space="preserve">regarding URSP rules </w:t>
      </w:r>
      <w:r w:rsidR="001438D0">
        <w:t>delivered in step 2.</w:t>
      </w:r>
    </w:p>
    <w:bookmarkEnd w:id="7"/>
    <w:bookmarkEnd w:id="8"/>
    <w:bookmarkEnd w:id="9"/>
    <w:p w14:paraId="5E6DA7F0" w14:textId="29C06DC9" w:rsidR="00944378" w:rsidRPr="004757A4" w:rsidRDefault="00A641E3" w:rsidP="003200BD">
      <w:pPr>
        <w:pStyle w:val="Heading1"/>
      </w:pPr>
      <w:r>
        <w:t xml:space="preserve">Actions </w:t>
      </w:r>
      <w:r w:rsidR="00304489">
        <w:t>to</w:t>
      </w:r>
      <w:r w:rsidR="009C65C6">
        <w:t xml:space="preserve"> </w:t>
      </w:r>
      <w:r w:rsidR="00C00733">
        <w:t>SA2 and SA3</w:t>
      </w:r>
    </w:p>
    <w:p w14:paraId="7DD596F3" w14:textId="5A45DEB1" w:rsidR="00E0289E" w:rsidRDefault="009C65C6" w:rsidP="00E57461">
      <w:pPr>
        <w:pStyle w:val="NormalParagraph"/>
      </w:pPr>
      <w:bookmarkStart w:id="10" w:name="_Toc437780036"/>
      <w:bookmarkStart w:id="11" w:name="_Toc51656806"/>
      <w:bookmarkStart w:id="12" w:name="_Toc74460304"/>
      <w:bookmarkEnd w:id="3"/>
      <w:r>
        <w:t>TSG</w:t>
      </w:r>
      <w:r w:rsidR="00CA0E3A">
        <w:t>NS</w:t>
      </w:r>
      <w:r>
        <w:t xml:space="preserve"> would like to </w:t>
      </w:r>
      <w:r w:rsidR="00D935AE">
        <w:t xml:space="preserve">make sure that its work is not interfering or </w:t>
      </w:r>
      <w:r w:rsidR="003200BD">
        <w:t>conflicting with</w:t>
      </w:r>
      <w:r w:rsidR="00033FEF">
        <w:t xml:space="preserve"> anything </w:t>
      </w:r>
      <w:r w:rsidR="009B34AC">
        <w:t xml:space="preserve">specified </w:t>
      </w:r>
      <w:r w:rsidR="00033FEF">
        <w:t xml:space="preserve">in </w:t>
      </w:r>
      <w:r w:rsidR="00C00733">
        <w:t>SA2 or SA3</w:t>
      </w:r>
      <w:r w:rsidR="00A641E3">
        <w:t xml:space="preserve"> and to confirm the feasibility of </w:t>
      </w:r>
      <w:r w:rsidR="00941345">
        <w:t>the</w:t>
      </w:r>
      <w:r w:rsidR="00A641E3">
        <w:t xml:space="preserve"> mech</w:t>
      </w:r>
      <w:r w:rsidR="00E0289E">
        <w:t>anism described in this LS</w:t>
      </w:r>
      <w:r w:rsidR="0008709D">
        <w:t xml:space="preserve"> and the attached CRs</w:t>
      </w:r>
      <w:r w:rsidR="00033FEF">
        <w:t>.</w:t>
      </w:r>
    </w:p>
    <w:p w14:paraId="3A16F396" w14:textId="5A2DFE73" w:rsidR="009C65C6" w:rsidRDefault="00C67846" w:rsidP="00E57461">
      <w:pPr>
        <w:pStyle w:val="NormalParagraph"/>
      </w:pPr>
      <w:r>
        <w:t>TSG</w:t>
      </w:r>
      <w:r w:rsidR="00FB0335">
        <w:t>NS</w:t>
      </w:r>
      <w:r>
        <w:t xml:space="preserve"> asks</w:t>
      </w:r>
      <w:r w:rsidR="009F6712">
        <w:t xml:space="preserve"> </w:t>
      </w:r>
      <w:r w:rsidR="00E0289E">
        <w:t>SA2</w:t>
      </w:r>
      <w:r>
        <w:t>:</w:t>
      </w:r>
    </w:p>
    <w:p w14:paraId="2177B883" w14:textId="4EB66CE5" w:rsidR="002E681A" w:rsidRDefault="002E681A" w:rsidP="00FB0335">
      <w:pPr>
        <w:pStyle w:val="NormalParagraph"/>
        <w:numPr>
          <w:ilvl w:val="0"/>
          <w:numId w:val="16"/>
        </w:numPr>
      </w:pPr>
      <w:r w:rsidRPr="002E681A">
        <w:t>Do the existing 3GPP specifications allow the network to use application identities that are generated by a</w:t>
      </w:r>
      <w:r w:rsidR="00D75C58">
        <w:t>n</w:t>
      </w:r>
      <w:r w:rsidRPr="002E681A">
        <w:t xml:space="preserve"> </w:t>
      </w:r>
      <w:r w:rsidR="00D75C58">
        <w:t>application backend</w:t>
      </w:r>
      <w:r w:rsidRPr="002E681A">
        <w:t xml:space="preserve"> to populate URSP</w:t>
      </w:r>
      <w:r w:rsidR="003B4543">
        <w:t xml:space="preserve"> in step 2</w:t>
      </w:r>
      <w:r>
        <w:t>?</w:t>
      </w:r>
    </w:p>
    <w:p w14:paraId="5D0CB237" w14:textId="1EFC1906" w:rsidR="007E037D" w:rsidRDefault="00805F80" w:rsidP="007C090A">
      <w:pPr>
        <w:pStyle w:val="NormalParagraph"/>
        <w:numPr>
          <w:ilvl w:val="0"/>
          <w:numId w:val="16"/>
        </w:numPr>
      </w:pPr>
      <w:r w:rsidRPr="00805F80">
        <w:t>Would 3GPP</w:t>
      </w:r>
      <w:r w:rsidR="00D75C58">
        <w:t xml:space="preserve"> SA2</w:t>
      </w:r>
      <w:r w:rsidRPr="00805F80">
        <w:t xml:space="preserve"> prefer an alternate mechanism to preserve end user privacy</w:t>
      </w:r>
      <w:r w:rsidR="00D75C58">
        <w:t>?</w:t>
      </w:r>
    </w:p>
    <w:p w14:paraId="6B50C22B" w14:textId="6C3DCCCE" w:rsidR="00283DEF" w:rsidRDefault="00C13EA0" w:rsidP="00D52EED">
      <w:pPr>
        <w:pStyle w:val="NormalParagraph"/>
        <w:numPr>
          <w:ilvl w:val="0"/>
          <w:numId w:val="16"/>
        </w:numPr>
      </w:pPr>
      <w:r>
        <w:t>C</w:t>
      </w:r>
      <w:r w:rsidR="00283DEF">
        <w:t>onsider the architectural implications of the proposed mechanism and provide feedback.</w:t>
      </w:r>
    </w:p>
    <w:p w14:paraId="5BBC8EDB" w14:textId="203B6FF4" w:rsidR="00921323" w:rsidRDefault="00921323" w:rsidP="00005CC7">
      <w:pPr>
        <w:pStyle w:val="NormalParagraph"/>
      </w:pPr>
      <w:r>
        <w:t>TSGNS asks SA3 to consider</w:t>
      </w:r>
      <w:r w:rsidR="00F87A27">
        <w:t xml:space="preserve"> the security implications of the proposed mechanism and provide feedback.</w:t>
      </w:r>
    </w:p>
    <w:p w14:paraId="7451F92C" w14:textId="2214F2D8" w:rsidR="003200BD" w:rsidRDefault="003200BD" w:rsidP="003200BD">
      <w:pPr>
        <w:pStyle w:val="Heading1"/>
      </w:pPr>
      <w:r>
        <w:t>Attachment</w:t>
      </w:r>
    </w:p>
    <w:p w14:paraId="778C2A49" w14:textId="37334A7E" w:rsidR="001D72EE" w:rsidRDefault="00805F80" w:rsidP="003200BD">
      <w:pPr>
        <w:pStyle w:val="NormalParagraph"/>
      </w:pPr>
      <w:r>
        <w:t xml:space="preserve">DRAFT for </w:t>
      </w:r>
      <w:r w:rsidR="00667DEA">
        <w:t xml:space="preserve">TS.62 </w:t>
      </w:r>
      <w:r w:rsidR="006B4C67">
        <w:t xml:space="preserve">v1.0 CR1041 </w:t>
      </w:r>
      <w:r w:rsidR="00182E73">
        <w:t>v10 Adding App Token information</w:t>
      </w:r>
    </w:p>
    <w:p w14:paraId="06901BB0" w14:textId="70D84495" w:rsidR="00182E73" w:rsidRDefault="00182E73" w:rsidP="003200BD">
      <w:pPr>
        <w:pStyle w:val="NormalParagraph"/>
      </w:pPr>
      <w:r>
        <w:t>TS.43 v11</w:t>
      </w:r>
      <w:r w:rsidR="00D02478">
        <w:t>.0 CR1098</w:t>
      </w:r>
      <w:r w:rsidR="007B7D9D">
        <w:t xml:space="preserve"> App Token</w:t>
      </w:r>
    </w:p>
    <w:p w14:paraId="73709713" w14:textId="4DF5877E" w:rsidR="00D65E00" w:rsidRDefault="00D65E00" w:rsidP="00362714">
      <w:pPr>
        <w:pStyle w:val="Heading1"/>
      </w:pPr>
      <w:bookmarkStart w:id="13" w:name="_Toc327548010"/>
      <w:bookmarkStart w:id="14" w:name="_Toc327548210"/>
      <w:bookmarkStart w:id="15" w:name="_Ref329687081"/>
      <w:bookmarkStart w:id="16" w:name="_Toc330993693"/>
      <w:bookmarkEnd w:id="10"/>
      <w:bookmarkEnd w:id="11"/>
      <w:bookmarkEnd w:id="12"/>
      <w:r>
        <w:t>References</w:t>
      </w:r>
    </w:p>
    <w:p w14:paraId="3983C895" w14:textId="79ABA8EF" w:rsidR="00513C54" w:rsidRPr="00D52EED" w:rsidRDefault="00513C54" w:rsidP="00FB2703">
      <w:pPr>
        <w:pStyle w:val="NormalParagraph"/>
        <w:rPr>
          <w:lang w:eastAsia="en-US" w:bidi="bn-BD"/>
        </w:rPr>
      </w:pPr>
      <w:r w:rsidRPr="00D52EED">
        <w:rPr>
          <w:lang w:eastAsia="en-US" w:bidi="bn-BD"/>
        </w:rPr>
        <w:t>GSMA</w:t>
      </w:r>
      <w:r w:rsidR="00D65E00" w:rsidRPr="00D52EED">
        <w:rPr>
          <w:lang w:eastAsia="en-US" w:bidi="bn-BD"/>
        </w:rPr>
        <w:t xml:space="preserve"> </w:t>
      </w:r>
      <w:r w:rsidR="00D13FF9" w:rsidRPr="00D52EED">
        <w:rPr>
          <w:lang w:eastAsia="en-US" w:bidi="bn-BD"/>
        </w:rPr>
        <w:t>TS.43 v11.0 Service Entitlement Configuration and TS.62 V1.0 UE Requirements related to network slicing using URSP can be downloaded from the GSMA Website here:</w:t>
      </w:r>
    </w:p>
    <w:p w14:paraId="68F60CA5" w14:textId="7DB3C6C3" w:rsidR="00D13FF9" w:rsidRPr="00D52EED" w:rsidRDefault="00D13FF9" w:rsidP="00FB2703">
      <w:pPr>
        <w:pStyle w:val="NormalParagraph"/>
        <w:rPr>
          <w:lang w:eastAsia="en-US" w:bidi="bn-BD"/>
        </w:rPr>
      </w:pPr>
      <w:hyperlink r:id="rId13" w:history="1">
        <w:r w:rsidRPr="00D52EED">
          <w:rPr>
            <w:rStyle w:val="Hyperlink"/>
            <w:lang w:eastAsia="en-US" w:bidi="bn-BD"/>
          </w:rPr>
          <w:t>https://www.gsma.com/get-involved/working-groups/permanent-reference-documents/</w:t>
        </w:r>
      </w:hyperlink>
    </w:p>
    <w:p w14:paraId="74A973F8" w14:textId="5531D2CB" w:rsidR="00362714" w:rsidRDefault="00362714" w:rsidP="00362714">
      <w:pPr>
        <w:pStyle w:val="Heading1"/>
      </w:pPr>
      <w:r>
        <w:lastRenderedPageBreak/>
        <w:t>Contact</w:t>
      </w:r>
    </w:p>
    <w:p w14:paraId="23D2E41C" w14:textId="389AF181" w:rsidR="00362714" w:rsidRDefault="00362714" w:rsidP="00362714">
      <w:pPr>
        <w:pStyle w:val="NormalParagraph"/>
        <w:rPr>
          <w:lang w:eastAsia="en-US" w:bidi="bn-BD"/>
        </w:rPr>
      </w:pPr>
      <w:r>
        <w:rPr>
          <w:lang w:eastAsia="en-US" w:bidi="bn-BD"/>
        </w:rPr>
        <w:t>If there any question regarding the content of this LS, please direct them to Paul Gosden Terminals Director GSMA - paul.gosden@gsma.com.</w:t>
      </w:r>
    </w:p>
    <w:p w14:paraId="6C85D91D" w14:textId="2B2FB363" w:rsidR="00362714" w:rsidRPr="00CA1DF3" w:rsidRDefault="00362714" w:rsidP="00362714">
      <w:pPr>
        <w:pStyle w:val="NormalParagraph"/>
        <w:rPr>
          <w:lang w:eastAsia="en-US" w:bidi="bn-BD"/>
        </w:rPr>
      </w:pPr>
      <w:r>
        <w:rPr>
          <w:lang w:eastAsia="en-US" w:bidi="bn-BD"/>
        </w:rPr>
        <w:t>GSMA looks forward to continuation of the fruitful cooperation between our organisations.</w:t>
      </w:r>
      <w:bookmarkEnd w:id="13"/>
      <w:bookmarkEnd w:id="14"/>
      <w:bookmarkEnd w:id="15"/>
      <w:bookmarkEnd w:id="16"/>
    </w:p>
    <w:sectPr w:rsidR="00362714" w:rsidRPr="00CA1DF3" w:rsidSect="003200B6">
      <w:headerReference w:type="even" r:id="rId14"/>
      <w:headerReference w:type="default" r:id="rId15"/>
      <w:footerReference w:type="default" r:id="rId16"/>
      <w:headerReference w:type="first" r:id="rId17"/>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F21294" w14:textId="77777777" w:rsidR="00436B26" w:rsidRDefault="00436B26">
      <w:pPr>
        <w:spacing w:before="0"/>
      </w:pPr>
      <w:r>
        <w:separator/>
      </w:r>
    </w:p>
    <w:p w14:paraId="71BF9918" w14:textId="77777777" w:rsidR="00436B26" w:rsidRDefault="00436B26"/>
  </w:endnote>
  <w:endnote w:type="continuationSeparator" w:id="0">
    <w:p w14:paraId="50E3ABCA" w14:textId="77777777" w:rsidR="00436B26" w:rsidRDefault="00436B26">
      <w:pPr>
        <w:spacing w:before="0"/>
      </w:pPr>
      <w:r>
        <w:continuationSeparator/>
      </w:r>
    </w:p>
    <w:p w14:paraId="49423FA5" w14:textId="77777777" w:rsidR="00436B26" w:rsidRDefault="00436B26"/>
  </w:endnote>
  <w:endnote w:type="continuationNotice" w:id="1">
    <w:p w14:paraId="7B88588C" w14:textId="77777777" w:rsidR="00436B26" w:rsidRDefault="00436B2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139A0" w14:textId="12909CB6"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0942FC">
      <w:rPr>
        <w:noProof/>
      </w:rPr>
      <w:t>2</w:t>
    </w:r>
    <w:r w:rsidR="00925B3D">
      <w:fldChar w:fldCharType="end"/>
    </w:r>
    <w:r w:rsidR="00925B3D">
      <w:t xml:space="preserve"> of </w:t>
    </w:r>
    <w:r w:rsidR="000942FC">
      <w:fldChar w:fldCharType="begin"/>
    </w:r>
    <w:r w:rsidR="000942FC">
      <w:instrText xml:space="preserve"> NUMPAGES  </w:instrText>
    </w:r>
    <w:r w:rsidR="000942FC">
      <w:fldChar w:fldCharType="separate"/>
    </w:r>
    <w:r w:rsidR="000942FC">
      <w:rPr>
        <w:noProof/>
      </w:rPr>
      <w:t>2</w:t>
    </w:r>
    <w:r w:rsidR="000942F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44C5D4" w14:textId="77777777" w:rsidR="00436B26" w:rsidRDefault="00436B26" w:rsidP="009527C9">
      <w:pPr>
        <w:spacing w:before="0"/>
      </w:pPr>
      <w:r>
        <w:separator/>
      </w:r>
    </w:p>
  </w:footnote>
  <w:footnote w:type="continuationSeparator" w:id="0">
    <w:p w14:paraId="187C7A4D" w14:textId="77777777" w:rsidR="00436B26" w:rsidRDefault="00436B26" w:rsidP="009527C9">
      <w:pPr>
        <w:spacing w:before="0"/>
      </w:pPr>
      <w:r>
        <w:continuationSeparator/>
      </w:r>
    </w:p>
  </w:footnote>
  <w:footnote w:type="continuationNotice" w:id="1">
    <w:p w14:paraId="33A80ADA" w14:textId="77777777" w:rsidR="00436B26" w:rsidRDefault="00436B2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96C82C" w14:textId="77777777" w:rsidR="00925B3D" w:rsidRDefault="00925B3D" w:rsidP="00427F8A">
    <w:pPr>
      <w:pStyle w:val="NormalParagraph"/>
    </w:pPr>
  </w:p>
  <w:p w14:paraId="798A3B3D"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FF5B9" w14:textId="77777777" w:rsidR="00925B3D" w:rsidRPr="00F04B04" w:rsidRDefault="00A3630F" w:rsidP="00A95E1E">
    <w:pPr>
      <w:pStyle w:val="Header"/>
    </w:pPr>
    <w:r>
      <w:t>GSMA</w:t>
    </w:r>
    <w:r w:rsidR="00C21179">
      <w:tab/>
    </w:r>
    <w:proofErr w:type="gramStart"/>
    <w:r w:rsidR="003E4579">
      <w:t>Non-confidential</w:t>
    </w:r>
    <w:proofErr w:type="gram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1ABCE3"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3A0284E"/>
    <w:multiLevelType w:val="hybridMultilevel"/>
    <w:tmpl w:val="FF0E4CEC"/>
    <w:lvl w:ilvl="0" w:tplc="82463466">
      <w:start w:val="1"/>
      <w:numFmt w:val="decimal"/>
      <w:lvlText w:val="%1."/>
      <w:lvlJc w:val="left"/>
      <w:pPr>
        <w:ind w:left="720" w:hanging="360"/>
      </w:pPr>
    </w:lvl>
    <w:lvl w:ilvl="1" w:tplc="7B66895E">
      <w:start w:val="1"/>
      <w:numFmt w:val="decimal"/>
      <w:lvlText w:val="%2."/>
      <w:lvlJc w:val="left"/>
      <w:pPr>
        <w:ind w:left="720" w:hanging="360"/>
      </w:pPr>
    </w:lvl>
    <w:lvl w:ilvl="2" w:tplc="3B408CB8">
      <w:start w:val="1"/>
      <w:numFmt w:val="decimal"/>
      <w:lvlText w:val="%3."/>
      <w:lvlJc w:val="left"/>
      <w:pPr>
        <w:ind w:left="720" w:hanging="360"/>
      </w:pPr>
    </w:lvl>
    <w:lvl w:ilvl="3" w:tplc="0CD45DCC">
      <w:start w:val="1"/>
      <w:numFmt w:val="decimal"/>
      <w:lvlText w:val="%4."/>
      <w:lvlJc w:val="left"/>
      <w:pPr>
        <w:ind w:left="720" w:hanging="360"/>
      </w:pPr>
    </w:lvl>
    <w:lvl w:ilvl="4" w:tplc="E9A4F6A8">
      <w:start w:val="1"/>
      <w:numFmt w:val="decimal"/>
      <w:lvlText w:val="%5."/>
      <w:lvlJc w:val="left"/>
      <w:pPr>
        <w:ind w:left="720" w:hanging="360"/>
      </w:pPr>
    </w:lvl>
    <w:lvl w:ilvl="5" w:tplc="0ED8D420">
      <w:start w:val="1"/>
      <w:numFmt w:val="decimal"/>
      <w:lvlText w:val="%6."/>
      <w:lvlJc w:val="left"/>
      <w:pPr>
        <w:ind w:left="720" w:hanging="360"/>
      </w:pPr>
    </w:lvl>
    <w:lvl w:ilvl="6" w:tplc="885CBC4C">
      <w:start w:val="1"/>
      <w:numFmt w:val="decimal"/>
      <w:lvlText w:val="%7."/>
      <w:lvlJc w:val="left"/>
      <w:pPr>
        <w:ind w:left="720" w:hanging="360"/>
      </w:pPr>
    </w:lvl>
    <w:lvl w:ilvl="7" w:tplc="2F985754">
      <w:start w:val="1"/>
      <w:numFmt w:val="decimal"/>
      <w:lvlText w:val="%8."/>
      <w:lvlJc w:val="left"/>
      <w:pPr>
        <w:ind w:left="720" w:hanging="360"/>
      </w:pPr>
    </w:lvl>
    <w:lvl w:ilvl="8" w:tplc="99B09796">
      <w:start w:val="1"/>
      <w:numFmt w:val="decimal"/>
      <w:lvlText w:val="%9."/>
      <w:lvlJc w:val="left"/>
      <w:pPr>
        <w:ind w:left="720" w:hanging="360"/>
      </w:pPr>
    </w:lvl>
  </w:abstractNum>
  <w:abstractNum w:abstractNumId="3"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3723F4"/>
    <w:multiLevelType w:val="hybridMultilevel"/>
    <w:tmpl w:val="FE98AA1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E5E1086"/>
    <w:multiLevelType w:val="multilevel"/>
    <w:tmpl w:val="37843F44"/>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1A65884"/>
    <w:multiLevelType w:val="hybridMultilevel"/>
    <w:tmpl w:val="2B18A0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FA4878"/>
    <w:multiLevelType w:val="multilevel"/>
    <w:tmpl w:val="7B2CD562"/>
    <w:numStyleLink w:val="ListNumbers"/>
  </w:abstractNum>
  <w:abstractNum w:abstractNumId="11" w15:restartNumberingAfterBreak="0">
    <w:nsid w:val="45DF35E7"/>
    <w:multiLevelType w:val="hybridMultilevel"/>
    <w:tmpl w:val="1AB63B84"/>
    <w:lvl w:ilvl="0" w:tplc="8A88EF5C">
      <w:start w:val="1"/>
      <w:numFmt w:val="decimal"/>
      <w:lvlText w:val="%1."/>
      <w:lvlJc w:val="left"/>
      <w:pPr>
        <w:ind w:left="1020" w:hanging="360"/>
      </w:pPr>
    </w:lvl>
    <w:lvl w:ilvl="1" w:tplc="4CF601C6">
      <w:start w:val="1"/>
      <w:numFmt w:val="decimal"/>
      <w:lvlText w:val="%2."/>
      <w:lvlJc w:val="left"/>
      <w:pPr>
        <w:ind w:left="1020" w:hanging="360"/>
      </w:pPr>
    </w:lvl>
    <w:lvl w:ilvl="2" w:tplc="45CE7A4E">
      <w:start w:val="1"/>
      <w:numFmt w:val="decimal"/>
      <w:lvlText w:val="%3."/>
      <w:lvlJc w:val="left"/>
      <w:pPr>
        <w:ind w:left="1020" w:hanging="360"/>
      </w:pPr>
    </w:lvl>
    <w:lvl w:ilvl="3" w:tplc="7DA22574">
      <w:start w:val="1"/>
      <w:numFmt w:val="decimal"/>
      <w:lvlText w:val="%4."/>
      <w:lvlJc w:val="left"/>
      <w:pPr>
        <w:ind w:left="1020" w:hanging="360"/>
      </w:pPr>
    </w:lvl>
    <w:lvl w:ilvl="4" w:tplc="4156E34C">
      <w:start w:val="1"/>
      <w:numFmt w:val="decimal"/>
      <w:lvlText w:val="%5."/>
      <w:lvlJc w:val="left"/>
      <w:pPr>
        <w:ind w:left="1020" w:hanging="360"/>
      </w:pPr>
    </w:lvl>
    <w:lvl w:ilvl="5" w:tplc="6D2A6972">
      <w:start w:val="1"/>
      <w:numFmt w:val="decimal"/>
      <w:lvlText w:val="%6."/>
      <w:lvlJc w:val="left"/>
      <w:pPr>
        <w:ind w:left="1020" w:hanging="360"/>
      </w:pPr>
    </w:lvl>
    <w:lvl w:ilvl="6" w:tplc="DC5426DA">
      <w:start w:val="1"/>
      <w:numFmt w:val="decimal"/>
      <w:lvlText w:val="%7."/>
      <w:lvlJc w:val="left"/>
      <w:pPr>
        <w:ind w:left="1020" w:hanging="360"/>
      </w:pPr>
    </w:lvl>
    <w:lvl w:ilvl="7" w:tplc="D764A6F8">
      <w:start w:val="1"/>
      <w:numFmt w:val="decimal"/>
      <w:lvlText w:val="%8."/>
      <w:lvlJc w:val="left"/>
      <w:pPr>
        <w:ind w:left="1020" w:hanging="360"/>
      </w:pPr>
    </w:lvl>
    <w:lvl w:ilvl="8" w:tplc="24622F28">
      <w:start w:val="1"/>
      <w:numFmt w:val="decimal"/>
      <w:lvlText w:val="%9."/>
      <w:lvlJc w:val="left"/>
      <w:pPr>
        <w:ind w:left="1020" w:hanging="360"/>
      </w:pPr>
    </w:lvl>
  </w:abstractNum>
  <w:abstractNum w:abstractNumId="12"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3"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BE23945"/>
    <w:multiLevelType w:val="hybridMultilevel"/>
    <w:tmpl w:val="A8404C1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D0C4495"/>
    <w:multiLevelType w:val="hybridMultilevel"/>
    <w:tmpl w:val="8A569C48"/>
    <w:lvl w:ilvl="0" w:tplc="0FC09CDC">
      <w:start w:val="1"/>
      <w:numFmt w:val="decimal"/>
      <w:lvlText w:val="%1."/>
      <w:lvlJc w:val="left"/>
      <w:pPr>
        <w:ind w:left="1020" w:hanging="360"/>
      </w:pPr>
    </w:lvl>
    <w:lvl w:ilvl="1" w:tplc="4F34EADE">
      <w:start w:val="1"/>
      <w:numFmt w:val="decimal"/>
      <w:lvlText w:val="%2."/>
      <w:lvlJc w:val="left"/>
      <w:pPr>
        <w:ind w:left="1020" w:hanging="360"/>
      </w:pPr>
    </w:lvl>
    <w:lvl w:ilvl="2" w:tplc="EA08E8B0">
      <w:start w:val="1"/>
      <w:numFmt w:val="decimal"/>
      <w:lvlText w:val="%3."/>
      <w:lvlJc w:val="left"/>
      <w:pPr>
        <w:ind w:left="1020" w:hanging="360"/>
      </w:pPr>
    </w:lvl>
    <w:lvl w:ilvl="3" w:tplc="55F8A71C">
      <w:start w:val="1"/>
      <w:numFmt w:val="decimal"/>
      <w:lvlText w:val="%4."/>
      <w:lvlJc w:val="left"/>
      <w:pPr>
        <w:ind w:left="1020" w:hanging="360"/>
      </w:pPr>
    </w:lvl>
    <w:lvl w:ilvl="4" w:tplc="8B70BB38">
      <w:start w:val="1"/>
      <w:numFmt w:val="decimal"/>
      <w:lvlText w:val="%5."/>
      <w:lvlJc w:val="left"/>
      <w:pPr>
        <w:ind w:left="1020" w:hanging="360"/>
      </w:pPr>
    </w:lvl>
    <w:lvl w:ilvl="5" w:tplc="C88054F6">
      <w:start w:val="1"/>
      <w:numFmt w:val="decimal"/>
      <w:lvlText w:val="%6."/>
      <w:lvlJc w:val="left"/>
      <w:pPr>
        <w:ind w:left="1020" w:hanging="360"/>
      </w:pPr>
    </w:lvl>
    <w:lvl w:ilvl="6" w:tplc="B276CF2C">
      <w:start w:val="1"/>
      <w:numFmt w:val="decimal"/>
      <w:lvlText w:val="%7."/>
      <w:lvlJc w:val="left"/>
      <w:pPr>
        <w:ind w:left="1020" w:hanging="360"/>
      </w:pPr>
    </w:lvl>
    <w:lvl w:ilvl="7" w:tplc="729AE084">
      <w:start w:val="1"/>
      <w:numFmt w:val="decimal"/>
      <w:lvlText w:val="%8."/>
      <w:lvlJc w:val="left"/>
      <w:pPr>
        <w:ind w:left="1020" w:hanging="360"/>
      </w:pPr>
    </w:lvl>
    <w:lvl w:ilvl="8" w:tplc="BFE6874A">
      <w:start w:val="1"/>
      <w:numFmt w:val="decimal"/>
      <w:lvlText w:val="%9."/>
      <w:lvlJc w:val="left"/>
      <w:pPr>
        <w:ind w:left="1020" w:hanging="360"/>
      </w:pPr>
    </w:lvl>
  </w:abstractNum>
  <w:num w:numId="1" w16cid:durableId="457145835">
    <w:abstractNumId w:val="6"/>
  </w:num>
  <w:num w:numId="2" w16cid:durableId="1844467441">
    <w:abstractNumId w:val="17"/>
  </w:num>
  <w:num w:numId="3" w16cid:durableId="1941522342">
    <w:abstractNumId w:val="3"/>
  </w:num>
  <w:num w:numId="4" w16cid:durableId="407462461">
    <w:abstractNumId w:val="0"/>
  </w:num>
  <w:num w:numId="5" w16cid:durableId="447898365">
    <w:abstractNumId w:val="8"/>
  </w:num>
  <w:num w:numId="6" w16cid:durableId="647435667">
    <w:abstractNumId w:val="9"/>
  </w:num>
  <w:num w:numId="7" w16cid:durableId="727188642">
    <w:abstractNumId w:val="14"/>
  </w:num>
  <w:num w:numId="8" w16cid:durableId="424155056">
    <w:abstractNumId w:val="12"/>
  </w:num>
  <w:num w:numId="9" w16cid:durableId="1671642323">
    <w:abstractNumId w:val="5"/>
  </w:num>
  <w:num w:numId="10" w16cid:durableId="1955013310">
    <w:abstractNumId w:val="10"/>
  </w:num>
  <w:num w:numId="11" w16cid:durableId="1707557244">
    <w:abstractNumId w:val="15"/>
  </w:num>
  <w:num w:numId="12" w16cid:durableId="2586825">
    <w:abstractNumId w:val="13"/>
  </w:num>
  <w:num w:numId="13" w16cid:durableId="1678844166">
    <w:abstractNumId w:val="1"/>
  </w:num>
  <w:num w:numId="14" w16cid:durableId="723143899">
    <w:abstractNumId w:val="7"/>
  </w:num>
  <w:num w:numId="15" w16cid:durableId="917592121">
    <w:abstractNumId w:val="16"/>
  </w:num>
  <w:num w:numId="16" w16cid:durableId="444228581">
    <w:abstractNumId w:val="4"/>
  </w:num>
  <w:num w:numId="17" w16cid:durableId="1191337782">
    <w:abstractNumId w:val="18"/>
  </w:num>
  <w:num w:numId="18" w16cid:durableId="1278676572">
    <w:abstractNumId w:val="11"/>
  </w:num>
  <w:num w:numId="19" w16cid:durableId="2066756691">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2803"/>
    <w:rsid w:val="00005CC7"/>
    <w:rsid w:val="0001024B"/>
    <w:rsid w:val="00011319"/>
    <w:rsid w:val="00020817"/>
    <w:rsid w:val="00033FEF"/>
    <w:rsid w:val="00041759"/>
    <w:rsid w:val="00046D01"/>
    <w:rsid w:val="00052FE2"/>
    <w:rsid w:val="000615D8"/>
    <w:rsid w:val="00065EF6"/>
    <w:rsid w:val="000713B1"/>
    <w:rsid w:val="000774DD"/>
    <w:rsid w:val="00081E84"/>
    <w:rsid w:val="00084994"/>
    <w:rsid w:val="0008709D"/>
    <w:rsid w:val="00091906"/>
    <w:rsid w:val="000942FC"/>
    <w:rsid w:val="000A0FB0"/>
    <w:rsid w:val="000B02F8"/>
    <w:rsid w:val="000B5522"/>
    <w:rsid w:val="000B7517"/>
    <w:rsid w:val="000D20CB"/>
    <w:rsid w:val="000E2366"/>
    <w:rsid w:val="000E3AA9"/>
    <w:rsid w:val="000E4DA5"/>
    <w:rsid w:val="000E6BB7"/>
    <w:rsid w:val="000F6B8B"/>
    <w:rsid w:val="0010050B"/>
    <w:rsid w:val="001010C7"/>
    <w:rsid w:val="00101AE7"/>
    <w:rsid w:val="00120235"/>
    <w:rsid w:val="00120E50"/>
    <w:rsid w:val="00122607"/>
    <w:rsid w:val="00123764"/>
    <w:rsid w:val="00141190"/>
    <w:rsid w:val="001438D0"/>
    <w:rsid w:val="001455A2"/>
    <w:rsid w:val="001471C2"/>
    <w:rsid w:val="00150125"/>
    <w:rsid w:val="001521BB"/>
    <w:rsid w:val="00153925"/>
    <w:rsid w:val="00154646"/>
    <w:rsid w:val="00163998"/>
    <w:rsid w:val="00165872"/>
    <w:rsid w:val="00171C80"/>
    <w:rsid w:val="00176186"/>
    <w:rsid w:val="00176225"/>
    <w:rsid w:val="00176E5E"/>
    <w:rsid w:val="00177E94"/>
    <w:rsid w:val="0018002B"/>
    <w:rsid w:val="00180C5E"/>
    <w:rsid w:val="00182E73"/>
    <w:rsid w:val="00183B52"/>
    <w:rsid w:val="00192A07"/>
    <w:rsid w:val="001A137D"/>
    <w:rsid w:val="001A2B45"/>
    <w:rsid w:val="001B07C8"/>
    <w:rsid w:val="001D68B7"/>
    <w:rsid w:val="001D72EE"/>
    <w:rsid w:val="001F08AC"/>
    <w:rsid w:val="001F2D3A"/>
    <w:rsid w:val="00202265"/>
    <w:rsid w:val="002052EB"/>
    <w:rsid w:val="00206329"/>
    <w:rsid w:val="00207D34"/>
    <w:rsid w:val="002111D3"/>
    <w:rsid w:val="002200A1"/>
    <w:rsid w:val="00221148"/>
    <w:rsid w:val="0022220E"/>
    <w:rsid w:val="00225D63"/>
    <w:rsid w:val="0023227F"/>
    <w:rsid w:val="00234A46"/>
    <w:rsid w:val="00240605"/>
    <w:rsid w:val="00243CE1"/>
    <w:rsid w:val="0024667E"/>
    <w:rsid w:val="00246E25"/>
    <w:rsid w:val="00247D1D"/>
    <w:rsid w:val="00254E4D"/>
    <w:rsid w:val="00255BD2"/>
    <w:rsid w:val="0025791D"/>
    <w:rsid w:val="002735D3"/>
    <w:rsid w:val="00274C06"/>
    <w:rsid w:val="002766F0"/>
    <w:rsid w:val="00277899"/>
    <w:rsid w:val="002778DC"/>
    <w:rsid w:val="00282EE2"/>
    <w:rsid w:val="00283857"/>
    <w:rsid w:val="00283DEF"/>
    <w:rsid w:val="002859F6"/>
    <w:rsid w:val="00286BC2"/>
    <w:rsid w:val="002873C5"/>
    <w:rsid w:val="0029380D"/>
    <w:rsid w:val="00294503"/>
    <w:rsid w:val="00294E91"/>
    <w:rsid w:val="00294F1F"/>
    <w:rsid w:val="002977B8"/>
    <w:rsid w:val="002A7CAD"/>
    <w:rsid w:val="002C507E"/>
    <w:rsid w:val="002C5EC6"/>
    <w:rsid w:val="002D026F"/>
    <w:rsid w:val="002D2B61"/>
    <w:rsid w:val="002E681A"/>
    <w:rsid w:val="002E714F"/>
    <w:rsid w:val="002E76A1"/>
    <w:rsid w:val="002F1B7A"/>
    <w:rsid w:val="002F1E30"/>
    <w:rsid w:val="002F52D1"/>
    <w:rsid w:val="00304489"/>
    <w:rsid w:val="00307B59"/>
    <w:rsid w:val="0031679C"/>
    <w:rsid w:val="003200B6"/>
    <w:rsid w:val="003200BD"/>
    <w:rsid w:val="003230F3"/>
    <w:rsid w:val="00331905"/>
    <w:rsid w:val="0033290B"/>
    <w:rsid w:val="003329E5"/>
    <w:rsid w:val="00350529"/>
    <w:rsid w:val="003549D3"/>
    <w:rsid w:val="00360ED9"/>
    <w:rsid w:val="00361471"/>
    <w:rsid w:val="0036184F"/>
    <w:rsid w:val="00362714"/>
    <w:rsid w:val="00372780"/>
    <w:rsid w:val="00373FBC"/>
    <w:rsid w:val="00375FF8"/>
    <w:rsid w:val="00376B25"/>
    <w:rsid w:val="00376BF3"/>
    <w:rsid w:val="00383ADA"/>
    <w:rsid w:val="00386BBB"/>
    <w:rsid w:val="0039784C"/>
    <w:rsid w:val="00397B86"/>
    <w:rsid w:val="003A04C3"/>
    <w:rsid w:val="003A0DA5"/>
    <w:rsid w:val="003A3B36"/>
    <w:rsid w:val="003A7D25"/>
    <w:rsid w:val="003B0E8A"/>
    <w:rsid w:val="003B164B"/>
    <w:rsid w:val="003B3E3A"/>
    <w:rsid w:val="003B4543"/>
    <w:rsid w:val="003B5DC0"/>
    <w:rsid w:val="003C4C23"/>
    <w:rsid w:val="003D0069"/>
    <w:rsid w:val="003D0CD1"/>
    <w:rsid w:val="003D4034"/>
    <w:rsid w:val="003E4579"/>
    <w:rsid w:val="003F4D31"/>
    <w:rsid w:val="003F638B"/>
    <w:rsid w:val="00406873"/>
    <w:rsid w:val="00415588"/>
    <w:rsid w:val="00417276"/>
    <w:rsid w:val="00427F8A"/>
    <w:rsid w:val="00436507"/>
    <w:rsid w:val="00436B26"/>
    <w:rsid w:val="0043796F"/>
    <w:rsid w:val="00441B56"/>
    <w:rsid w:val="0044325C"/>
    <w:rsid w:val="00446532"/>
    <w:rsid w:val="00446C87"/>
    <w:rsid w:val="00460EE4"/>
    <w:rsid w:val="004619CF"/>
    <w:rsid w:val="00467DAF"/>
    <w:rsid w:val="004743C8"/>
    <w:rsid w:val="00476E46"/>
    <w:rsid w:val="00477CD5"/>
    <w:rsid w:val="00481653"/>
    <w:rsid w:val="0049282E"/>
    <w:rsid w:val="00497ED4"/>
    <w:rsid w:val="004A7944"/>
    <w:rsid w:val="004B1958"/>
    <w:rsid w:val="004B7801"/>
    <w:rsid w:val="004C114A"/>
    <w:rsid w:val="004D3115"/>
    <w:rsid w:val="004E0B0A"/>
    <w:rsid w:val="004E469D"/>
    <w:rsid w:val="004F4891"/>
    <w:rsid w:val="00504394"/>
    <w:rsid w:val="005067FA"/>
    <w:rsid w:val="00510B03"/>
    <w:rsid w:val="00511DAC"/>
    <w:rsid w:val="00513C54"/>
    <w:rsid w:val="00514238"/>
    <w:rsid w:val="005151B7"/>
    <w:rsid w:val="00515A23"/>
    <w:rsid w:val="00525783"/>
    <w:rsid w:val="005261B2"/>
    <w:rsid w:val="00542D36"/>
    <w:rsid w:val="00546521"/>
    <w:rsid w:val="00551AB7"/>
    <w:rsid w:val="0055377C"/>
    <w:rsid w:val="00553839"/>
    <w:rsid w:val="00554E35"/>
    <w:rsid w:val="00557A1E"/>
    <w:rsid w:val="00560438"/>
    <w:rsid w:val="005840AA"/>
    <w:rsid w:val="00584B29"/>
    <w:rsid w:val="00585714"/>
    <w:rsid w:val="005942AF"/>
    <w:rsid w:val="005A1013"/>
    <w:rsid w:val="005A5F67"/>
    <w:rsid w:val="005A675F"/>
    <w:rsid w:val="005B0278"/>
    <w:rsid w:val="005F585E"/>
    <w:rsid w:val="00606293"/>
    <w:rsid w:val="006166D0"/>
    <w:rsid w:val="00621C04"/>
    <w:rsid w:val="00623D86"/>
    <w:rsid w:val="00631797"/>
    <w:rsid w:val="006335B8"/>
    <w:rsid w:val="00637ABE"/>
    <w:rsid w:val="00640911"/>
    <w:rsid w:val="0064232B"/>
    <w:rsid w:val="00642A24"/>
    <w:rsid w:val="00642D43"/>
    <w:rsid w:val="00651E2C"/>
    <w:rsid w:val="006618AE"/>
    <w:rsid w:val="00666EEC"/>
    <w:rsid w:val="00667DEA"/>
    <w:rsid w:val="00680DDA"/>
    <w:rsid w:val="006A018A"/>
    <w:rsid w:val="006A01A9"/>
    <w:rsid w:val="006A3A08"/>
    <w:rsid w:val="006B4C67"/>
    <w:rsid w:val="006B64B3"/>
    <w:rsid w:val="006C3E00"/>
    <w:rsid w:val="006C4D9F"/>
    <w:rsid w:val="006D446A"/>
    <w:rsid w:val="006D67B8"/>
    <w:rsid w:val="006E00A2"/>
    <w:rsid w:val="006E03E2"/>
    <w:rsid w:val="006E06D2"/>
    <w:rsid w:val="006E5FA5"/>
    <w:rsid w:val="006F2120"/>
    <w:rsid w:val="006F69EB"/>
    <w:rsid w:val="00704166"/>
    <w:rsid w:val="00712ED1"/>
    <w:rsid w:val="007176E4"/>
    <w:rsid w:val="007261E1"/>
    <w:rsid w:val="00726CF1"/>
    <w:rsid w:val="00737C1D"/>
    <w:rsid w:val="00746773"/>
    <w:rsid w:val="007513D6"/>
    <w:rsid w:val="0075588E"/>
    <w:rsid w:val="0077317A"/>
    <w:rsid w:val="00774C55"/>
    <w:rsid w:val="007844C1"/>
    <w:rsid w:val="007850C3"/>
    <w:rsid w:val="007859B0"/>
    <w:rsid w:val="0078729F"/>
    <w:rsid w:val="007902A3"/>
    <w:rsid w:val="00797566"/>
    <w:rsid w:val="007A4853"/>
    <w:rsid w:val="007B31FE"/>
    <w:rsid w:val="007B62A1"/>
    <w:rsid w:val="007B7965"/>
    <w:rsid w:val="007B7D9D"/>
    <w:rsid w:val="007C090A"/>
    <w:rsid w:val="007C4FE0"/>
    <w:rsid w:val="007E037D"/>
    <w:rsid w:val="007E45DF"/>
    <w:rsid w:val="007F3D7D"/>
    <w:rsid w:val="00805F80"/>
    <w:rsid w:val="00811EAB"/>
    <w:rsid w:val="008152A0"/>
    <w:rsid w:val="00816827"/>
    <w:rsid w:val="00817A76"/>
    <w:rsid w:val="00821754"/>
    <w:rsid w:val="00824D1D"/>
    <w:rsid w:val="00831655"/>
    <w:rsid w:val="008353E7"/>
    <w:rsid w:val="00835876"/>
    <w:rsid w:val="008418DE"/>
    <w:rsid w:val="00854B5B"/>
    <w:rsid w:val="0087111A"/>
    <w:rsid w:val="00871A1B"/>
    <w:rsid w:val="00873AD5"/>
    <w:rsid w:val="00875B0B"/>
    <w:rsid w:val="00894668"/>
    <w:rsid w:val="00896C30"/>
    <w:rsid w:val="008B643F"/>
    <w:rsid w:val="008B7DF0"/>
    <w:rsid w:val="008C2C00"/>
    <w:rsid w:val="008C4F3B"/>
    <w:rsid w:val="008D34B4"/>
    <w:rsid w:val="008D6082"/>
    <w:rsid w:val="008D688E"/>
    <w:rsid w:val="008E3624"/>
    <w:rsid w:val="008E3A81"/>
    <w:rsid w:val="008F1D4B"/>
    <w:rsid w:val="00905F50"/>
    <w:rsid w:val="00916162"/>
    <w:rsid w:val="009177CC"/>
    <w:rsid w:val="00921323"/>
    <w:rsid w:val="00925B3D"/>
    <w:rsid w:val="00941345"/>
    <w:rsid w:val="00944378"/>
    <w:rsid w:val="009527C9"/>
    <w:rsid w:val="00954995"/>
    <w:rsid w:val="00955DF7"/>
    <w:rsid w:val="00960027"/>
    <w:rsid w:val="00964A36"/>
    <w:rsid w:val="009650FF"/>
    <w:rsid w:val="009679B4"/>
    <w:rsid w:val="00982C92"/>
    <w:rsid w:val="0098351C"/>
    <w:rsid w:val="00990218"/>
    <w:rsid w:val="009968FB"/>
    <w:rsid w:val="009A66A8"/>
    <w:rsid w:val="009B34AC"/>
    <w:rsid w:val="009C61BD"/>
    <w:rsid w:val="009C65C6"/>
    <w:rsid w:val="009C6AC9"/>
    <w:rsid w:val="009D3DBB"/>
    <w:rsid w:val="009D5941"/>
    <w:rsid w:val="009E2799"/>
    <w:rsid w:val="009E6A6F"/>
    <w:rsid w:val="009F6712"/>
    <w:rsid w:val="00A01934"/>
    <w:rsid w:val="00A06CA4"/>
    <w:rsid w:val="00A315A9"/>
    <w:rsid w:val="00A32D75"/>
    <w:rsid w:val="00A3630F"/>
    <w:rsid w:val="00A44302"/>
    <w:rsid w:val="00A50E7A"/>
    <w:rsid w:val="00A51A56"/>
    <w:rsid w:val="00A52E13"/>
    <w:rsid w:val="00A54125"/>
    <w:rsid w:val="00A54F46"/>
    <w:rsid w:val="00A641E3"/>
    <w:rsid w:val="00A66939"/>
    <w:rsid w:val="00A777F1"/>
    <w:rsid w:val="00A80D1F"/>
    <w:rsid w:val="00A82D83"/>
    <w:rsid w:val="00A91734"/>
    <w:rsid w:val="00A95E1E"/>
    <w:rsid w:val="00A95F20"/>
    <w:rsid w:val="00A95FF2"/>
    <w:rsid w:val="00AA4C56"/>
    <w:rsid w:val="00AB695F"/>
    <w:rsid w:val="00AC0C8C"/>
    <w:rsid w:val="00AC1430"/>
    <w:rsid w:val="00AC22F6"/>
    <w:rsid w:val="00AC2FCC"/>
    <w:rsid w:val="00AC5CA2"/>
    <w:rsid w:val="00AC730E"/>
    <w:rsid w:val="00AD1D4D"/>
    <w:rsid w:val="00AD22EA"/>
    <w:rsid w:val="00AD5977"/>
    <w:rsid w:val="00AD7636"/>
    <w:rsid w:val="00AF4FB4"/>
    <w:rsid w:val="00B00610"/>
    <w:rsid w:val="00B05B58"/>
    <w:rsid w:val="00B15488"/>
    <w:rsid w:val="00B201C8"/>
    <w:rsid w:val="00B22FE8"/>
    <w:rsid w:val="00B368E5"/>
    <w:rsid w:val="00B41454"/>
    <w:rsid w:val="00B43125"/>
    <w:rsid w:val="00B50224"/>
    <w:rsid w:val="00B6305A"/>
    <w:rsid w:val="00B65662"/>
    <w:rsid w:val="00B673FE"/>
    <w:rsid w:val="00B82FEE"/>
    <w:rsid w:val="00B8382B"/>
    <w:rsid w:val="00B9504A"/>
    <w:rsid w:val="00BA1153"/>
    <w:rsid w:val="00BA3EB7"/>
    <w:rsid w:val="00BB12B8"/>
    <w:rsid w:val="00BB5F46"/>
    <w:rsid w:val="00BC0319"/>
    <w:rsid w:val="00BF38E4"/>
    <w:rsid w:val="00BF5948"/>
    <w:rsid w:val="00C00733"/>
    <w:rsid w:val="00C120A9"/>
    <w:rsid w:val="00C13782"/>
    <w:rsid w:val="00C13EA0"/>
    <w:rsid w:val="00C14ECF"/>
    <w:rsid w:val="00C21179"/>
    <w:rsid w:val="00C213B4"/>
    <w:rsid w:val="00C25E2B"/>
    <w:rsid w:val="00C274FD"/>
    <w:rsid w:val="00C30152"/>
    <w:rsid w:val="00C34C3E"/>
    <w:rsid w:val="00C40180"/>
    <w:rsid w:val="00C455AF"/>
    <w:rsid w:val="00C6177A"/>
    <w:rsid w:val="00C61FCB"/>
    <w:rsid w:val="00C65488"/>
    <w:rsid w:val="00C67846"/>
    <w:rsid w:val="00C7028E"/>
    <w:rsid w:val="00C7390D"/>
    <w:rsid w:val="00C74543"/>
    <w:rsid w:val="00C75BB9"/>
    <w:rsid w:val="00C82208"/>
    <w:rsid w:val="00C83C23"/>
    <w:rsid w:val="00C86F5F"/>
    <w:rsid w:val="00C93769"/>
    <w:rsid w:val="00CA0B8E"/>
    <w:rsid w:val="00CA0E3A"/>
    <w:rsid w:val="00CA25E3"/>
    <w:rsid w:val="00CA495F"/>
    <w:rsid w:val="00CA563E"/>
    <w:rsid w:val="00CA640B"/>
    <w:rsid w:val="00CB219E"/>
    <w:rsid w:val="00CB27F7"/>
    <w:rsid w:val="00CB4912"/>
    <w:rsid w:val="00CB57B5"/>
    <w:rsid w:val="00CB57B6"/>
    <w:rsid w:val="00CD535E"/>
    <w:rsid w:val="00CE0E22"/>
    <w:rsid w:val="00CE1C2A"/>
    <w:rsid w:val="00CE4204"/>
    <w:rsid w:val="00D02478"/>
    <w:rsid w:val="00D13FF9"/>
    <w:rsid w:val="00D32793"/>
    <w:rsid w:val="00D33C65"/>
    <w:rsid w:val="00D34853"/>
    <w:rsid w:val="00D406CB"/>
    <w:rsid w:val="00D430E2"/>
    <w:rsid w:val="00D44953"/>
    <w:rsid w:val="00D52EED"/>
    <w:rsid w:val="00D54BDF"/>
    <w:rsid w:val="00D55883"/>
    <w:rsid w:val="00D64A0E"/>
    <w:rsid w:val="00D65E00"/>
    <w:rsid w:val="00D7048E"/>
    <w:rsid w:val="00D71010"/>
    <w:rsid w:val="00D74911"/>
    <w:rsid w:val="00D75061"/>
    <w:rsid w:val="00D75C58"/>
    <w:rsid w:val="00D75C64"/>
    <w:rsid w:val="00D77C8B"/>
    <w:rsid w:val="00D84468"/>
    <w:rsid w:val="00D84F92"/>
    <w:rsid w:val="00D909A6"/>
    <w:rsid w:val="00D935AE"/>
    <w:rsid w:val="00DA7467"/>
    <w:rsid w:val="00DB2890"/>
    <w:rsid w:val="00DB4D38"/>
    <w:rsid w:val="00DC5B89"/>
    <w:rsid w:val="00DC7726"/>
    <w:rsid w:val="00DD38BA"/>
    <w:rsid w:val="00DD40B5"/>
    <w:rsid w:val="00DD4598"/>
    <w:rsid w:val="00DD490F"/>
    <w:rsid w:val="00DE1719"/>
    <w:rsid w:val="00DE6E26"/>
    <w:rsid w:val="00DF6B60"/>
    <w:rsid w:val="00DF6CBC"/>
    <w:rsid w:val="00E0289E"/>
    <w:rsid w:val="00E04A27"/>
    <w:rsid w:val="00E06370"/>
    <w:rsid w:val="00E0697A"/>
    <w:rsid w:val="00E131CA"/>
    <w:rsid w:val="00E13E4C"/>
    <w:rsid w:val="00E14ABA"/>
    <w:rsid w:val="00E15A46"/>
    <w:rsid w:val="00E27355"/>
    <w:rsid w:val="00E32C68"/>
    <w:rsid w:val="00E338DC"/>
    <w:rsid w:val="00E34134"/>
    <w:rsid w:val="00E36118"/>
    <w:rsid w:val="00E376E1"/>
    <w:rsid w:val="00E431DC"/>
    <w:rsid w:val="00E5129B"/>
    <w:rsid w:val="00E57461"/>
    <w:rsid w:val="00E62248"/>
    <w:rsid w:val="00E72D86"/>
    <w:rsid w:val="00E7347D"/>
    <w:rsid w:val="00E737D2"/>
    <w:rsid w:val="00E73AFD"/>
    <w:rsid w:val="00E7772A"/>
    <w:rsid w:val="00E77B57"/>
    <w:rsid w:val="00E8056C"/>
    <w:rsid w:val="00E81F2A"/>
    <w:rsid w:val="00E92B9D"/>
    <w:rsid w:val="00EA332A"/>
    <w:rsid w:val="00EA3DA7"/>
    <w:rsid w:val="00EB121F"/>
    <w:rsid w:val="00EC4DF2"/>
    <w:rsid w:val="00ED0002"/>
    <w:rsid w:val="00EE4AE6"/>
    <w:rsid w:val="00EE6C6A"/>
    <w:rsid w:val="00F03A05"/>
    <w:rsid w:val="00F04713"/>
    <w:rsid w:val="00F11907"/>
    <w:rsid w:val="00F13A6C"/>
    <w:rsid w:val="00F14715"/>
    <w:rsid w:val="00F15BA1"/>
    <w:rsid w:val="00F17DE8"/>
    <w:rsid w:val="00F22376"/>
    <w:rsid w:val="00F30187"/>
    <w:rsid w:val="00F308D9"/>
    <w:rsid w:val="00F33D50"/>
    <w:rsid w:val="00F36AC8"/>
    <w:rsid w:val="00F54AB7"/>
    <w:rsid w:val="00F63C58"/>
    <w:rsid w:val="00F74D62"/>
    <w:rsid w:val="00F86362"/>
    <w:rsid w:val="00F874A1"/>
    <w:rsid w:val="00F87A27"/>
    <w:rsid w:val="00F95603"/>
    <w:rsid w:val="00F97F14"/>
    <w:rsid w:val="00FA36C4"/>
    <w:rsid w:val="00FB0335"/>
    <w:rsid w:val="00FB18EF"/>
    <w:rsid w:val="00FB2703"/>
    <w:rsid w:val="00FB337E"/>
    <w:rsid w:val="00FB7EE4"/>
    <w:rsid w:val="00FD6383"/>
    <w:rsid w:val="00FD64D8"/>
    <w:rsid w:val="00FE531D"/>
    <w:rsid w:val="00FF2F73"/>
    <w:rsid w:val="00FF4033"/>
    <w:rsid w:val="00FF44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7314C"/>
  <w15:docId w15:val="{DA768F0F-8872-4BB5-822C-B67D738F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styleId="Revision">
    <w:name w:val="Revision"/>
    <w:hidden/>
    <w:uiPriority w:val="99"/>
    <w:semiHidden/>
    <w:rsid w:val="009650FF"/>
    <w:rPr>
      <w:rFonts w:ascii="Arial" w:eastAsia="SimSun" w:hAnsi="Arial"/>
      <w:sz w:val="22"/>
      <w:lang w:eastAsia="zh-CN" w:bidi="bn-BD"/>
    </w:rPr>
  </w:style>
  <w:style w:type="character" w:styleId="CommentReference">
    <w:name w:val="annotation reference"/>
    <w:basedOn w:val="DefaultParagraphFont"/>
    <w:uiPriority w:val="99"/>
    <w:semiHidden/>
    <w:unhideWhenUsed/>
    <w:rsid w:val="00704166"/>
    <w:rPr>
      <w:sz w:val="16"/>
      <w:szCs w:val="16"/>
    </w:rPr>
  </w:style>
  <w:style w:type="paragraph" w:styleId="CommentText">
    <w:name w:val="annotation text"/>
    <w:basedOn w:val="Normal"/>
    <w:link w:val="CommentTextChar"/>
    <w:uiPriority w:val="99"/>
    <w:unhideWhenUsed/>
    <w:rsid w:val="00704166"/>
    <w:rPr>
      <w:sz w:val="20"/>
      <w:szCs w:val="25"/>
    </w:rPr>
  </w:style>
  <w:style w:type="character" w:customStyle="1" w:styleId="CommentTextChar">
    <w:name w:val="Comment Text Char"/>
    <w:basedOn w:val="DefaultParagraphFont"/>
    <w:link w:val="CommentText"/>
    <w:uiPriority w:val="99"/>
    <w:rsid w:val="00704166"/>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704166"/>
    <w:rPr>
      <w:b/>
      <w:bCs/>
    </w:rPr>
  </w:style>
  <w:style w:type="character" w:customStyle="1" w:styleId="CommentSubjectChar">
    <w:name w:val="Comment Subject Char"/>
    <w:basedOn w:val="CommentTextChar"/>
    <w:link w:val="CommentSubject"/>
    <w:uiPriority w:val="99"/>
    <w:semiHidden/>
    <w:rsid w:val="00704166"/>
    <w:rPr>
      <w:rFonts w:ascii="Arial" w:eastAsia="SimSun" w:hAnsi="Arial"/>
      <w:b/>
      <w:bCs/>
      <w:szCs w:val="25"/>
      <w:lang w:eastAsia="zh-CN" w:bidi="bn-BD"/>
    </w:rPr>
  </w:style>
  <w:style w:type="character" w:styleId="UnresolvedMention">
    <w:name w:val="Unresolved Mention"/>
    <w:basedOn w:val="DefaultParagraphFont"/>
    <w:uiPriority w:val="99"/>
    <w:semiHidden/>
    <w:unhideWhenUsed/>
    <w:rsid w:val="001471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sma.com/get-involved/working-groups/permanent-reference-documen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89CE4D363821A4580530D9C5A161C93" ma:contentTypeVersion="16" ma:contentTypeDescription="Crear nuevo documento." ma:contentTypeScope="" ma:versionID="f8759eaa2a320bb3dff7a180feccc3fe">
  <xsd:schema xmlns:xsd="http://www.w3.org/2001/XMLSchema" xmlns:xs="http://www.w3.org/2001/XMLSchema" xmlns:p="http://schemas.microsoft.com/office/2006/metadata/properties" xmlns:ns2="edfd85f1-d510-4345-9fa0-43e87aa8527d" xmlns:ns3="81327ee0-0d1e-4803-94d9-47c89154df9d" targetNamespace="http://schemas.microsoft.com/office/2006/metadata/properties" ma:root="true" ma:fieldsID="d98006d908ad85c206d23ababa44d9af" ns2:_="" ns3:_="">
    <xsd:import namespace="edfd85f1-d510-4345-9fa0-43e87aa8527d"/>
    <xsd:import namespace="81327ee0-0d1e-4803-94d9-47c89154df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DateTaken" minOccurs="0"/>
                <xsd:element ref="ns2:MediaLengthInSeconds"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fd85f1-d510-4345-9fa0-43e87aa852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3ebd722c-8eea-4fa2-a257-8118360c8e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327ee0-0d1e-4803-94d9-47c89154df9d"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cca7484c-d80d-4e2d-ac14-cf7caf8f05ab}" ma:internalName="TaxCatchAll" ma:showField="CatchAllData" ma:web="81327ee0-0d1e-4803-94d9-47c89154df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dfd85f1-d510-4345-9fa0-43e87aa8527d">
      <Terms xmlns="http://schemas.microsoft.com/office/infopath/2007/PartnerControls"/>
    </lcf76f155ced4ddcb4097134ff3c332f>
    <TaxCatchAll xmlns="81327ee0-0d1e-4803-94d9-47c89154df9d" xsi:nil="true"/>
  </documentManagement>
</p:properties>
</file>

<file path=customXml/item3.xml><?xml version="1.0" encoding="utf-8"?>
<b:Sources xmlns:b="http://schemas.openxmlformats.org/officeDocument/2006/bibliography" xmlns="http://schemas.openxmlformats.org/officeDocument/2006/bibliography" SelectedStyle="\ISO690Nmerical.XSL" StyleName="ISO 690 - Numerical Referenc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B6AC0B-75D7-4563-851F-F24D61954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fd85f1-d510-4345-9fa0-43e87aa8527d"/>
    <ds:schemaRef ds:uri="81327ee0-0d1e-4803-94d9-47c89154df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edfd85f1-d510-4345-9fa0-43e87aa8527d"/>
    <ds:schemaRef ds:uri="81327ee0-0d1e-4803-94d9-47c89154df9d"/>
  </ds:schemaRefs>
</ds:datastoreItem>
</file>

<file path=customXml/itemProps3.xml><?xml version="1.0" encoding="utf-8"?>
<ds:datastoreItem xmlns:ds="http://schemas.openxmlformats.org/officeDocument/2006/customXml" ds:itemID="{2055C8B3-D5E3-436C-B316-1FD398E6AB77}">
  <ds:schemaRefs>
    <ds:schemaRef ds:uri="http://schemas.openxmlformats.org/officeDocument/2006/bibliography"/>
  </ds:schemaRefs>
</ds:datastoreItem>
</file>

<file path=customXml/itemProps4.xml><?xml version="1.0" encoding="utf-8"?>
<ds:datastoreItem xmlns:ds="http://schemas.openxmlformats.org/officeDocument/2006/customXml" ds:itemID="{0651A41E-A43F-4500-9F71-CC260A2B67AF}">
  <ds:schemaRefs>
    <ds:schemaRef ds:uri="http://schemas.microsoft.com/sharepoint/v3/contenttype/forms"/>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 id="{9744600e-3e04-492e-baa1-25ec245c6f10}" enabled="0" method="" siteId="{9744600e-3e04-492e-baa1-25ec245c6f10}" removed="1"/>
  <clbl:label id="{bde4dffc-4b60-4cf6-8b04-a5eeb25f5c4f}" enabled="0" method="" siteId="{bde4dffc-4b60-4cf6-8b04-a5eeb25f5c4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GSMA Liaison Statement</Template>
  <TotalTime>0</TotalTime>
  <Pages>4</Pages>
  <Words>820</Words>
  <Characters>4677</Characters>
  <Application>Microsoft Office Word</Application>
  <DocSecurity>0</DocSecurity>
  <Lines>38</Lines>
  <Paragraphs>10</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GSMA Document Template</vt:lpstr>
      <vt:lpstr>GSMA Document Template</vt:lpstr>
      <vt:lpstr>GSMA Document Template</vt:lpstr>
    </vt:vector>
  </TitlesOfParts>
  <Company>GSMA</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Paul Gosden</cp:lastModifiedBy>
  <cp:revision>3</cp:revision>
  <cp:lastPrinted>2012-07-13T09:11:00Z</cp:lastPrinted>
  <dcterms:created xsi:type="dcterms:W3CDTF">2024-12-12T11:19:00Z</dcterms:created>
  <dcterms:modified xsi:type="dcterms:W3CDTF">2024-12-12T12:18:00Z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0x010100089CE4D363821A4580530D9C5A161C93</vt:lpwstr>
  </property>
</Properties>
</file>